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="-555" w:vertAnchor="text" w:tblpY="-1274" w:leftFromText="180" w:topFromText="0" w:rightFromText="180" w:bottomFromText="0"/>
        <w:tblW w:w="10476" w:type="dxa"/>
        <w:tblLayout w:type="fixed"/>
        <w:tblLook w:val="0000" w:firstRow="0" w:lastRow="0" w:firstColumn="0" w:lastColumn="0" w:noHBand="0" w:noVBand="0"/>
      </w:tblPr>
      <w:tblGrid>
        <w:gridCol w:w="697"/>
        <w:gridCol w:w="3532"/>
        <w:gridCol w:w="10"/>
        <w:gridCol w:w="415"/>
        <w:gridCol w:w="5822"/>
      </w:tblGrid>
      <w:tr>
        <w:tblPrEx/>
        <w:trPr>
          <w:trHeight w:val="3690"/>
        </w:trPr>
        <w:tc>
          <w:tcPr>
            <w:gridSpan w:val="5"/>
            <w:tcW w:w="10476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Приложение 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 протоколу № 98/71 совместного заседания </w:t>
            </w:r>
            <w:r>
              <w:rPr>
                <w:sz w:val="28"/>
                <w:szCs w:val="28"/>
                <w:highlight w:val="white"/>
              </w:rPr>
              <w:br/>
              <w:t xml:space="preserve">Совета при Правительстве Ханты-Мансийского автономного </w:t>
            </w:r>
            <w:r>
              <w:rPr>
                <w:sz w:val="28"/>
                <w:szCs w:val="28"/>
                <w:highlight w:val="white"/>
              </w:rPr>
              <w:br/>
              <w:t xml:space="preserve">округа – Югры по вопросам развития инвестиционной деятельности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 Ханты-Мансийском автономном округе – Югре и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Совета по развитию малого и среднего предпринимательства </w:t>
            </w:r>
            <w:r>
              <w:rPr>
                <w:sz w:val="28"/>
                <w:szCs w:val="28"/>
                <w:highlight w:val="white"/>
              </w:rPr>
              <w:br/>
              <w:t xml:space="preserve">в Ханты-Мансийском автономном округе – Югре</w:t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  <w:tbl>
            <w:tblPr>
              <w:tblW w:w="1054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10545"/>
            </w:tblGrid>
            <w:tr>
              <w:tblPrEx/>
              <w:trPr>
                <w:jc w:val="center"/>
                <w:trHeight w:val="993"/>
              </w:trPr>
              <w:tc>
                <w:tcPr>
                  <w:tcW w:w="10545" w:type="dxa"/>
                  <w:textDirection w:val="lrTb"/>
                  <w:noWrap w:val="false"/>
                </w:tcPr>
                <w:p>
                  <w:pPr>
                    <w:jc w:val="center"/>
                    <w:keepNext/>
                    <w:rPr>
                      <w:b/>
                      <w:bCs/>
                      <w:sz w:val="28"/>
                      <w:szCs w:val="28"/>
                      <w:highlight w:val="white"/>
                    </w:rPr>
                    <w:framePr w:hSpace="180" w:wrap="around" w:vAnchor="text" w:hAnchor="margin" w:x="-555" w:y="-1274"/>
                    <w:outlineLvl w:val="0"/>
                  </w:pP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</w: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</w: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</w:r>
                </w:p>
                <w:p>
                  <w:pPr>
                    <w:jc w:val="center"/>
                    <w:keepNext/>
                    <w:rPr>
                      <w:sz w:val="28"/>
                      <w:szCs w:val="28"/>
                      <w:highlight w:val="white"/>
                    </w:rPr>
                    <w:framePr w:hSpace="180" w:wrap="around" w:vAnchor="text" w:hAnchor="margin" w:x="-555" w:y="-1274"/>
                    <w:outlineLvl w:val="0"/>
                  </w:pP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  <w:t xml:space="preserve">СПИСОК УЧАСТНИКОВ</w:t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</w:p>
                <w:p>
                  <w:pPr>
                    <w:ind w:right="-159"/>
                    <w:jc w:val="center"/>
                    <w:rPr>
                      <w:b/>
                      <w:bCs/>
                      <w:sz w:val="28"/>
                      <w:szCs w:val="28"/>
                      <w:highlight w:val="white"/>
                    </w:rPr>
                    <w:framePr w:hSpace="180" w:wrap="around" w:vAnchor="text" w:hAnchor="margin" w:x="-555" w:y="-1274"/>
                  </w:pP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  <w:t xml:space="preserve">совместного заседания Совета при Правительстве </w:t>
                  </w: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  <w:br/>
                    <w:t xml:space="preserve">Ханты-Мансийского автономного округа – Югры </w:t>
                  </w: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  <w:br/>
                    <w:t xml:space="preserve">по вопросам развития инвестиционной деятельности </w:t>
                  </w: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  <w:br/>
                    <w:t xml:space="preserve">в Ханты-Мансийском автономном округе – Югре и Совета </w:t>
                  </w: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  <w:br/>
                    <w:t xml:space="preserve">по развитию малого и среднего предпринимательства </w:t>
                  </w: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  <w:br/>
                    <w:t xml:space="preserve">в Ханты-Мансийском автономном округе – Югре</w:t>
                  </w: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</w: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</w:r>
                </w:p>
                <w:p>
                  <w:pPr>
                    <w:ind w:right="-159"/>
                    <w:jc w:val="center"/>
                    <w:rPr>
                      <w:sz w:val="28"/>
                      <w:szCs w:val="28"/>
                      <w:highlight w:val="white"/>
                    </w:rPr>
                    <w:framePr w:hSpace="180" w:wrap="around" w:vAnchor="text" w:hAnchor="margin" w:x="-555" w:y="-1274"/>
                  </w:pP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  <w:t xml:space="preserve">(далее – Советы)</w:t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</w:p>
              </w:tc>
            </w:tr>
          </w:tbl>
          <w:p>
            <w:pPr>
              <w:tabs>
                <w:tab w:val="left" w:pos="9673" w:leader="none"/>
              </w:tabs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  <w:p>
            <w:pPr>
              <w:ind w:left="-37" w:right="-108"/>
              <w:tabs>
                <w:tab w:val="left" w:pos="9673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19 февраля</w:t>
            </w:r>
            <w:r>
              <w:rPr>
                <w:sz w:val="28"/>
                <w:szCs w:val="28"/>
                <w:highlight w:val="white"/>
              </w:rPr>
              <w:t xml:space="preserve"> 2025 года                                                                              г. Ханты-Мансийск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856"/>
        </w:trPr>
        <w:tc>
          <w:tcPr>
            <w:gridSpan w:val="5"/>
            <w:tcW w:w="104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Очное участие 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01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left"/>
              <w:tabs>
                <w:tab w:val="left" w:pos="495" w:leader="none"/>
              </w:tabs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Кухарук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Руслан Николаевич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pStyle w:val="988"/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Губернатор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Ханты-Мансийского автономного округа – Югры</w:t>
            </w:r>
            <w:r>
              <w:rPr>
                <w:sz w:val="28"/>
                <w:szCs w:val="28"/>
                <w:highlight w:val="white"/>
              </w:rPr>
              <w:t xml:space="preserve">, </w:t>
            </w:r>
            <w:r>
              <w:rPr>
                <w:sz w:val="28"/>
                <w:szCs w:val="28"/>
                <w:highlight w:val="white"/>
              </w:rPr>
              <w:t xml:space="preserve">председатель Советов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88"/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01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left"/>
              <w:tabs>
                <w:tab w:val="left" w:pos="495" w:leader="none"/>
              </w:tabs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Чудова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Ирина Александровна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pStyle w:val="988"/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Губернатора, руководитель Аппарата Губернатора, Правительства Ханты-Мансийского автономного округа – Югры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88"/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01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left"/>
              <w:tabs>
                <w:tab w:val="left" w:pos="495" w:leader="none"/>
              </w:tabs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Ислаев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Азат Файзулхакович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pStyle w:val="988"/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аместитель Губернатора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Ханты-Мансийского автономного округа – Югры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988"/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01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left"/>
              <w:tabs>
                <w:tab w:val="left" w:pos="495" w:leader="none"/>
              </w:tabs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Кильтау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Владимир Викторович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pStyle w:val="988"/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аместитель Губернатора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Ханты-Мансийского автономного округа – Югры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988"/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9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left"/>
              <w:tabs>
                <w:tab w:val="left" w:pos="495" w:leader="none"/>
              </w:tabs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center" w:pos="1771" w:leader="none"/>
              </w:tabs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Афанасьев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Сергей Александрович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pStyle w:val="988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pStyle w:val="988"/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  <w:t xml:space="preserve">З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  <w:t xml:space="preserve">аместитель Губернатора, директор Департамента экономического развития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  <w:br/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Ханты-Мансийского автономного округа – Югры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88"/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584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left"/>
              <w:tabs>
                <w:tab w:val="left" w:pos="495" w:leader="none"/>
              </w:tabs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Огородникова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Наталья Юрьевна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pStyle w:val="988"/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аместитель Губернатора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Ханты-Мансийского автономного округа – Югры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88"/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91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Петрик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lef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Светлана Васильевна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jc w:val="left"/>
              <w:rPr>
                <w:color w:val="ff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ff0000"/>
                <w:highlight w:val="white"/>
              </w:rPr>
            </w:r>
            <w:r>
              <w:rPr>
                <w:color w:val="ff0000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pStyle w:val="988"/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Д</w:t>
            </w:r>
            <w:r>
              <w:rPr>
                <w:sz w:val="28"/>
                <w:szCs w:val="28"/>
                <w:highlight w:val="white"/>
              </w:rPr>
              <w:t xml:space="preserve">иректор Департамента по управлению государственным имуществом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Ханты-Мансийского автономного округа – Югры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88"/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991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Гамузов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Виктор Владимирович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Директор Департамента промышленности Ханты-Мансийского автономного округа – Югры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91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Конух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Софья Евгеньевна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Директор Департамента физической культуры и спорта Ханты-Мансийского автономного округа – Югры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91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Попкова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Светлана Михайловна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Первый заместитель директора Департамента финансов Ханты-Мансийского автономного </w:t>
              <w:br/>
              <w:t xml:space="preserve">округа – Югры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91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Пейчев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Борис Запринов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pStyle w:val="988"/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З</w:t>
            </w:r>
            <w:r>
              <w:rPr>
                <w:sz w:val="28"/>
                <w:szCs w:val="28"/>
                <w:highlight w:val="white"/>
              </w:rPr>
              <w:t xml:space="preserve">аместитель директора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  <w:t xml:space="preserve"> Департамента экономического развития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Ханты-Мансийского автономного округа – Югры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88"/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91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естряков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Сергей Геннадьевич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pStyle w:val="988"/>
              <w:jc w:val="left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Заместитель начальника управления – начальник отдела развития инвестиционной деятельности управления инвестиционной политики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Департамента экономического развития Ханты-Мансийского автономного округа – Югры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88"/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91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Малюгина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Ольга Александровна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pStyle w:val="988"/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Начальник управления развития предпринимательства Департамента экономического развития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Ханты-Мансийского автономного округа – Югры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88"/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91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Скрыганов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Денис Александрович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Г</w:t>
            </w:r>
            <w:r>
              <w:rPr>
                <w:sz w:val="28"/>
                <w:szCs w:val="28"/>
                <w:highlight w:val="white"/>
              </w:rPr>
              <w:t xml:space="preserve">енеральный директор Фонда поддержки предпринимательства Югры «Мой бизнес»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91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Черняев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Сергей Владимирович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ind w:right="34"/>
              <w:jc w:val="lef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Генеральный директор Фонда развития Югры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991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Маганова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Алсу Винеровна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Председатель Общественной палаты Ханты-Мансийского автономного округа – Югры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91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Сидорова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Ольга Андреевна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Заместитель председателя Общественной палаты Ханты-Мансийского автономного </w:t>
            </w:r>
            <w:r>
              <w:rPr>
                <w:color w:val="000000"/>
                <w:sz w:val="28"/>
                <w:szCs w:val="28"/>
                <w:highlight w:val="white"/>
              </w:rPr>
              <w:br/>
              <w:t xml:space="preserve">округа – Югры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991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 xml:space="preserve">Жигулина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pStyle w:val="931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 xml:space="preserve">Татьяна Владимировна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Председатель Ханты-Мансийского регионального отделения Общероссийской общественной организации «Деловая Россия»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991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jc w:val="left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 xml:space="preserve">Поймонов</w:t>
            </w:r>
            <w:r>
              <w:rPr>
                <w:color w:val="000000"/>
                <w:szCs w:val="28"/>
                <w:highlight w:val="white"/>
              </w:rPr>
              <w:t xml:space="preserve"> </w:t>
            </w:r>
            <w:r>
              <w:rPr>
                <w:color w:val="000000"/>
                <w:szCs w:val="28"/>
                <w:highlight w:val="white"/>
              </w:rPr>
            </w:r>
            <w:r>
              <w:rPr>
                <w:color w:val="000000"/>
                <w:szCs w:val="28"/>
                <w:highlight w:val="white"/>
              </w:rPr>
            </w:r>
          </w:p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 xml:space="preserve">Денис Борисович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31"/>
              <w:jc w:val="left"/>
              <w:rPr>
                <w:bCs/>
                <w:szCs w:val="28"/>
                <w:highlight w:val="white"/>
              </w:rPr>
            </w:pP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Сопредседатель Ханты-Мансийского регионального отделения Общероссийской общественной организации «Деловая Россия», председатель комитета по промышленности, строительству и жилищно-коммунальному хозяйству </w:t>
            </w:r>
            <w:r>
              <w:rPr>
                <w:sz w:val="28"/>
                <w:szCs w:val="28"/>
                <w:highlight w:val="white"/>
              </w:rPr>
              <w:t xml:space="preserve">при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Ханты-Мансийском</w:t>
            </w:r>
            <w:r>
              <w:rPr>
                <w:sz w:val="28"/>
                <w:szCs w:val="28"/>
                <w:highlight w:val="white"/>
              </w:rPr>
              <w:t xml:space="preserve"> региональном отделении Общеросс</w:t>
            </w:r>
            <w:r>
              <w:rPr>
                <w:sz w:val="28"/>
                <w:szCs w:val="28"/>
                <w:highlight w:val="white"/>
              </w:rPr>
              <w:t xml:space="preserve">ийской общественной организации «Деловая Россия»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856"/>
        </w:trPr>
        <w:tc>
          <w:tcPr>
            <w:gridSpan w:val="5"/>
            <w:tcW w:w="104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Участие посредствам ВКС, члены Советов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972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Великий 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Сергей Станиславович 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Депутат Думы Ханты-Мансийского автономного округа – Югры, председатель комитета Думы Ханты-Мансийского автономного округа – Югры по охране  окружающей среды, экономической политике, промышленному, инновационному развитию и предпринимательству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7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Засыпкин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Эдуард Евгеньевич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ind w:right="34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директора – начальник регионального отделения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7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Слепов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lef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Максим Николаевич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right="34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ind w:right="34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Глава города Сургута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7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Каск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Ирина Александровна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pStyle w:val="988"/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У</w:t>
            </w:r>
            <w:r>
              <w:rPr>
                <w:sz w:val="28"/>
                <w:szCs w:val="28"/>
                <w:highlight w:val="white"/>
              </w:rPr>
              <w:t xml:space="preserve">полномоченный по защите прав предпринимателей в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Ханты-Мансийском автономном округе – Югре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988"/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Воронов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Николай Владимирович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ind w:right="34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Сопредседател</w:t>
            </w:r>
            <w:r>
              <w:rPr>
                <w:sz w:val="28"/>
                <w:szCs w:val="28"/>
                <w:highlight w:val="white"/>
              </w:rPr>
              <w:t xml:space="preserve">ь Ханты-Мансийского регионального отделения Общероссийской общественной организации «Деловая Россия», председатель комитета по организации торгов (закупок) при Ханты-Мансийском региональном отделении Общероссийской общественной организации «Деловая Россия»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jc w:val="lef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Хабибуллин Рузалин Рамилович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31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29" w:firstLine="29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eastAsia="Arial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Arial"/>
                <w:color w:val="000000"/>
                <w:sz w:val="28"/>
                <w:szCs w:val="28"/>
                <w:highlight w:val="white"/>
              </w:rPr>
              <w:t xml:space="preserve">Р</w:t>
            </w:r>
            <w:r>
              <w:rPr>
                <w:rFonts w:eastAsia="Arial"/>
                <w:color w:val="000000"/>
                <w:sz w:val="28"/>
                <w:szCs w:val="28"/>
                <w:highlight w:val="white"/>
              </w:rPr>
              <w:t xml:space="preserve">уководитель Управления Федеральной антимонопольной службы по Ханты-Мансийскому автономному округу – Югре</w:t>
            </w:r>
            <w:r>
              <w:rPr>
                <w:rFonts w:eastAsia="Arial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Arial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rFonts w:eastAsia="Arial"/>
                <w:color w:val="000000"/>
                <w:highlight w:val="white"/>
              </w:rPr>
            </w:pPr>
            <w:r>
              <w:rPr>
                <w:rFonts w:eastAsia="Arial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Arial"/>
                <w:color w:val="000000"/>
                <w:highlight w:val="white"/>
              </w:rPr>
            </w:r>
            <w:r>
              <w:rPr>
                <w:rFonts w:eastAsia="Arial"/>
                <w:color w:val="000000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Стребкова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Наталья Васильевна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Уполномоченный по правам человека в  автономном округе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Казыев </w:t>
            </w:r>
            <w:r>
              <w:rPr>
                <w:color w:val="000000"/>
                <w:sz w:val="28"/>
                <w:szCs w:val="28"/>
                <w:highlight w:val="white"/>
              </w:rPr>
              <w:br/>
              <w:t xml:space="preserve">Ризабек Аблаевич  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white"/>
              </w:rPr>
              <w:t xml:space="preserve">Президент, председатель правления Союза «Торгово-промышленная палата Ханты-Мансийского автономного </w:t>
            </w:r>
            <w:r>
              <w:rPr>
                <w:color w:val="000000"/>
                <w:sz w:val="28"/>
                <w:szCs w:val="28"/>
                <w:highlight w:val="white"/>
              </w:rPr>
              <w:br/>
              <w:t xml:space="preserve">округа – Югры»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1020"/>
              <w:jc w:val="left"/>
              <w:rPr>
                <w:rFonts w:ascii="Times New Roman" w:hAnsi="Times New Roman" w:eastAsia="TimesNew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NewRoman" w:cs="Times New Roman"/>
                <w:sz w:val="28"/>
                <w:szCs w:val="28"/>
                <w:highlight w:val="white"/>
              </w:rPr>
              <w:t xml:space="preserve">Болотов </w:t>
            </w:r>
            <w:r>
              <w:rPr>
                <w:rFonts w:ascii="Times New Roman" w:hAnsi="Times New Roman" w:eastAsia="TimesNew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NewRoman" w:cs="Times New Roman"/>
                <w:sz w:val="28"/>
                <w:szCs w:val="28"/>
                <w:highlight w:val="white"/>
              </w:rPr>
            </w:r>
          </w:p>
          <w:p>
            <w:pPr>
              <w:pStyle w:val="1020"/>
              <w:jc w:val="left"/>
              <w:rPr>
                <w:rFonts w:ascii="Times New Roman" w:hAnsi="Times New Roman" w:eastAsia="TimesNew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NewRoman" w:cs="Times New Roman"/>
                <w:sz w:val="28"/>
                <w:szCs w:val="28"/>
                <w:highlight w:val="white"/>
              </w:rPr>
              <w:t xml:space="preserve">Владимир Николаевич</w:t>
            </w:r>
            <w:r>
              <w:rPr>
                <w:rFonts w:ascii="Times New Roman" w:hAnsi="Times New Roman" w:eastAsia="TimesNew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New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ind w:left="-29" w:firstLine="29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Председатель Совета Союза «Сургутская торгово-промышленная палата»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С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тепаненко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Денис Павлович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Заместитель генерального директора по инвестиционной деятельности АО «Россети Тюмень»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Рогов </w:t>
            </w:r>
            <w:r>
              <w:rPr>
                <w:color w:val="000000"/>
                <w:highlight w:val="white"/>
              </w:rPr>
              <w:br/>
              <w:t xml:space="preserve">Александр Васильевич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Директор филиала акционерного общества «Системный оператор Единой энергетической системы» «Региональное диспетчерское управление энергосистемы Тюменской области, Ханты-Мансийского автономного округа – Югры и Ямало-Ненецкого автономного округа»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1020"/>
              <w:jc w:val="lef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NewRoman" w:cs="Times New Roman"/>
                <w:sz w:val="28"/>
                <w:szCs w:val="28"/>
                <w:highlight w:val="white"/>
              </w:rPr>
              <w:t xml:space="preserve">Шиян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rFonts w:eastAsia="TimesNewRoman"/>
                <w:highlight w:val="white"/>
              </w:rPr>
              <w:t xml:space="preserve">Олег Миронович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ind w:left="-29" w:firstLine="29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eastAsia="TimesNewRoman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Д</w:t>
            </w:r>
            <w:r>
              <w:rPr>
                <w:rFonts w:eastAsia="TimesNewRoman"/>
                <w:sz w:val="28"/>
                <w:szCs w:val="28"/>
                <w:highlight w:val="white"/>
              </w:rPr>
              <w:t xml:space="preserve">иректор Ассоциации «Региональный центр общественного контроля в сфере ЖКХ Югры»</w:t>
            </w:r>
            <w:r>
              <w:rPr>
                <w:rFonts w:eastAsia="TimesNewRoman"/>
                <w:sz w:val="28"/>
                <w:szCs w:val="28"/>
                <w:highlight w:val="none"/>
              </w:rPr>
            </w:r>
            <w:r>
              <w:rPr>
                <w:rFonts w:eastAsia="TimesNew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rFonts w:eastAsia="TimesNew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Воронцова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Юлия Александровна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Генеральный директор общества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с ограниченной ответственностью «Фаворит»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white"/>
              </w:rPr>
              <w:t xml:space="preserve">Чурманова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white"/>
              </w:rPr>
              <w:t xml:space="preserve">Анна Анатольевна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Генеральный директор Союза «Сургутская торгово-промышленная палата»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jc w:val="left"/>
              <w:rPr>
                <w:bCs/>
                <w:szCs w:val="28"/>
                <w:highlight w:val="white"/>
              </w:rPr>
            </w:pPr>
            <w:r>
              <w:rPr>
                <w:bCs/>
                <w:szCs w:val="28"/>
                <w:highlight w:val="white"/>
              </w:rPr>
              <w:t xml:space="preserve">Бриер</w:t>
            </w:r>
            <w:r>
              <w:rPr>
                <w:bCs/>
                <w:szCs w:val="28"/>
                <w:highlight w:val="white"/>
              </w:rPr>
              <w:t xml:space="preserve"> 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  <w:p>
            <w:pPr>
              <w:pStyle w:val="931"/>
              <w:jc w:val="left"/>
              <w:rPr>
                <w:bCs/>
                <w:szCs w:val="28"/>
                <w:highlight w:val="white"/>
              </w:rPr>
            </w:pPr>
            <w:r>
              <w:rPr>
                <w:bCs/>
                <w:szCs w:val="28"/>
                <w:highlight w:val="white"/>
              </w:rPr>
              <w:t xml:space="preserve">Артур </w:t>
            </w:r>
            <w:r>
              <w:rPr>
                <w:bCs/>
                <w:szCs w:val="28"/>
                <w:highlight w:val="white"/>
              </w:rPr>
              <w:t xml:space="preserve">Рамизович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Член Общероссийской общественной организации «Деловая Россия», директор ООО «Олимп»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Рудая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Татьяна Валентиновна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ind w:right="34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Исполняющий обязанности</w:t>
            </w:r>
            <w:r>
              <w:rPr>
                <w:sz w:val="28"/>
                <w:szCs w:val="28"/>
                <w:highlight w:val="white"/>
              </w:rPr>
              <w:t xml:space="preserve"> руководителя управления Федеральной службы государственной регистрации, кадастра и картографии по Ханты-Мансийскому автономному </w:t>
            </w:r>
            <w:r>
              <w:rPr>
                <w:sz w:val="28"/>
                <w:szCs w:val="28"/>
                <w:highlight w:val="white"/>
              </w:rPr>
              <w:t xml:space="preserve">округу – Югре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Аверин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Михаил Рудольфович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Исполняющий обязанности руководителя Представительства </w:t>
            </w:r>
            <w:r>
              <w:rPr>
                <w:sz w:val="28"/>
                <w:szCs w:val="28"/>
                <w:highlight w:val="white"/>
              </w:rPr>
              <w:t xml:space="preserve">Ханты-Мансийского автономного </w:t>
            </w:r>
            <w:r>
              <w:rPr>
                <w:sz w:val="28"/>
                <w:szCs w:val="28"/>
                <w:highlight w:val="white"/>
              </w:rPr>
              <w:t xml:space="preserve">округа – Югры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jc w:val="left"/>
              <w:rPr>
                <w:bCs/>
                <w:szCs w:val="28"/>
                <w:highlight w:val="white"/>
              </w:rPr>
            </w:pPr>
            <w:r>
              <w:rPr>
                <w:bCs/>
                <w:szCs w:val="28"/>
                <w:highlight w:val="white"/>
              </w:rPr>
              <w:t xml:space="preserve">Мосунов</w:t>
            </w:r>
            <w:r>
              <w:rPr>
                <w:bCs/>
                <w:szCs w:val="28"/>
                <w:highlight w:val="white"/>
              </w:rPr>
              <w:t xml:space="preserve"> 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  <w:p>
            <w:pPr>
              <w:pStyle w:val="931"/>
              <w:jc w:val="left"/>
              <w:rPr>
                <w:bCs/>
                <w:szCs w:val="28"/>
                <w:highlight w:val="white"/>
              </w:rPr>
            </w:pPr>
            <w:r>
              <w:rPr>
                <w:bCs/>
                <w:szCs w:val="28"/>
                <w:highlight w:val="white"/>
              </w:rPr>
              <w:t xml:space="preserve">Виталий Васильевич</w:t>
            </w:r>
            <w:r>
              <w:rPr>
                <w:bCs/>
                <w:szCs w:val="28"/>
                <w:highlight w:val="white"/>
              </w:rPr>
            </w:r>
            <w:r>
              <w:rPr>
                <w:bCs/>
                <w:szCs w:val="28"/>
                <w:highlight w:val="white"/>
              </w:rPr>
            </w:r>
          </w:p>
          <w:p>
            <w:pPr>
              <w:pStyle w:val="931"/>
              <w:jc w:val="left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Управляющий региональным операционным офисом «Ханты-Мансийский» филиала № 6602 ВТБ (ПАО)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 xml:space="preserve">Зиновьев 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pStyle w:val="931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 xml:space="preserve">Владимир Николаевич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Председатель Совета Ханты-Мансийского регионального отделения Общероссийской общественной организации малого и среднего предпринимательства «Опора России»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Суворов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lef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Пётр Николаевич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pStyle w:val="988"/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Общественный представитель Автономной некоммерческой организации «Агентство стратегических инициатив по продвижению новых проектов» в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Ханты-Мансийском автономном округе – Югре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left"/>
              <w:spacing w:after="0" w:afterAutospacing="0"/>
              <w:rPr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white"/>
              </w:rPr>
              <w:t xml:space="preserve">Радионов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white"/>
              </w:rPr>
              <w:t xml:space="preserve">Олег Викторович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Директор по координации региональных программ АО «Российский экспортный центр»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1020"/>
              <w:jc w:val="lef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NewRoman" w:cs="Times New Roman"/>
                <w:sz w:val="28"/>
                <w:szCs w:val="28"/>
                <w:highlight w:val="white"/>
              </w:rPr>
              <w:t xml:space="preserve">Землянкин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1020"/>
              <w:jc w:val="lef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NewRoman" w:cs="Times New Roman"/>
                <w:sz w:val="28"/>
                <w:szCs w:val="28"/>
                <w:highlight w:val="white"/>
              </w:rPr>
              <w:t xml:space="preserve">Сергей Федорович 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eastAsia="TimesNewRoman"/>
                <w:sz w:val="28"/>
                <w:szCs w:val="28"/>
                <w:highlight w:val="none"/>
              </w:rPr>
            </w:pPr>
            <w:r>
              <w:rPr>
                <w:rFonts w:eastAsia="TimesNewRoman"/>
                <w:sz w:val="28"/>
                <w:szCs w:val="28"/>
                <w:highlight w:val="white"/>
              </w:rPr>
              <w:t xml:space="preserve">П</w:t>
            </w:r>
            <w:r>
              <w:rPr>
                <w:rFonts w:eastAsia="TimesNewRoman"/>
                <w:sz w:val="28"/>
                <w:szCs w:val="28"/>
                <w:highlight w:val="white"/>
              </w:rPr>
              <w:t xml:space="preserve">резидент Союза «Нижневартовская Территориальная палата предпринимателей»</w:t>
            </w:r>
            <w:r>
              <w:rPr>
                <w:rFonts w:eastAsia="TimesNewRoman"/>
                <w:sz w:val="28"/>
                <w:szCs w:val="28"/>
                <w:highlight w:val="none"/>
              </w:rPr>
            </w:r>
            <w:r>
              <w:rPr>
                <w:rFonts w:eastAsia="TimesNew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rFonts w:eastAsia="TimesNew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Гайченцева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Ирина Александровна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Генеральный директор Фонда содействия кредитованию малого и среднего бизнеса «Югорская региональная гарантийная организация»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Белов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Аркадий Михайлович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Генеральный директор Фонда «Югорская региональная микрокредитная организация»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Гриднева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Дарья Сергеевна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Начальник Управления малого бизнеса ПАО «Сбербанк»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Сюткина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Минзиля Галлиуловна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Председатель комитета по аудиту и налогообложению при Ханты-Мансийском региональном отделении Общероссийской общественной организации «Деловая Россия», генеральный директор общества с ограниченной ответственностью «Югра-Аудит» (по согласованию)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Даянова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Юлия Николаевна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Сопредсед</w:t>
            </w:r>
            <w:r>
              <w:rPr>
                <w:sz w:val="28"/>
                <w:szCs w:val="28"/>
                <w:highlight w:val="white"/>
              </w:rPr>
              <w:t xml:space="preserve">атель Ханты-Мансийского окружного регионального отделения Общероссийской общественной организации «Деловая Россия», председатель местного отделения Ханты-Мансийского окружного регионального отделения Общероссийской общественной организации «Деловая Россия»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Вагин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Александр Александрович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Региональный директор УРМ Департамента региональных программ АО «Российский Банк поддержки малого и среднего предпринимательства» (г.Тюмень)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Павкина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Альфия Ансаровна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Руководитель Ассоциации женщин-предпринимателей Югры при Союзе «Торгово-промышленная палата Ханты-Мансийского автономного </w:t>
              <w:br/>
              <w:t xml:space="preserve">округа – Югры»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Мунарев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Игорь Сергеевич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Председатель автономной некоммерческой организации развития малого и среднего бизнеса «Урайский городской клуб предпринимателей «Наш Мир»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Мызгин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Олег Федорович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Управляющий Филиалом АО «Газпромбанк» в городе Сургуте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Усова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Ольга Николаевна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Сопредседатель Ханты-Мансийского регионального отделения Общероссийской общественной организации «Деловая Россия», председатель комитета по женскому п</w:t>
            </w:r>
            <w:r>
              <w:rPr>
                <w:sz w:val="28"/>
                <w:szCs w:val="28"/>
                <w:highlight w:val="white"/>
              </w:rPr>
              <w:t xml:space="preserve">редпринимательству при Ханты-Мансийском региональном отделении Общероссийской общественной организации «Деловая Россия», управляющий – индивидуальный предприниматель общества с ограниченной ответственностью бухгалтерская фирма «СчетоводЪ»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Давыдов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Дмитрий Сергеевич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Генеральный директор общества с ограниченной ответственностью «Нижневартовскэлектрострой»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Криштанович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Тарас Михайлович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Индивидуальный предприниматель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Хаирова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Разиля Рафисовна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Директор ООО «Центр детского развития «Умка»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856"/>
        </w:trPr>
        <w:tc>
          <w:tcPr>
            <w:gridSpan w:val="5"/>
            <w:tcW w:w="104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Участие посредствам ВКС, </w:t>
            </w:r>
            <w:r>
              <w:rPr>
                <w:b/>
                <w:bCs/>
                <w:sz w:val="28"/>
                <w:szCs w:val="28"/>
                <w:highlight w:val="white"/>
              </w:rPr>
              <w:t xml:space="preserve">приглашенные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25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ind w:right="0"/>
              <w:jc w:val="left"/>
              <w:rPr>
                <w:highlight w:val="white"/>
              </w:rPr>
              <w:suppressLineNumbers w:val="0"/>
            </w:pPr>
            <w:r>
              <w:rPr>
                <w:bCs/>
                <w:highlight w:val="white"/>
              </w:rPr>
              <w:t xml:space="preserve">Карачин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31"/>
              <w:ind w:right="0"/>
              <w:jc w:val="left"/>
              <w:rPr>
                <w:highlight w:val="white"/>
              </w:rPr>
              <w:suppressLineNumbers w:val="0"/>
            </w:pPr>
            <w:r>
              <w:rPr>
                <w:bCs/>
                <w:highlight w:val="white"/>
              </w:rPr>
              <w:t xml:space="preserve">Игорь Олегович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ind w:right="0"/>
              <w:jc w:val="left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ind w:right="0"/>
              <w:jc w:val="left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Первый заместитель генерального директора – руководитель аппарата Автономной некоммерческой организации «Агентство стратегических инициатив по продвижению новых проектов»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right="0"/>
              <w:jc w:val="left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304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Кузнецова </w:t>
              <w:br/>
              <w:t xml:space="preserve">Оксана Николаевна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ind w:left="-29" w:firstLine="29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Начальник Управления по взаимодействию с территориальными органами и координации проектов по развитию конкуренции Федеральной антимонопольной службы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863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Ципорин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Павел Игоревич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ind w:left="-29" w:firstLine="29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Губернатора, директор Департамента информационных технологий </w:t>
              <w:br/>
              <w:t xml:space="preserve">и цифрового развития Ханты-Мансийского автономного округа – Югры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374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jc w:val="left"/>
            </w:pPr>
            <w:r>
              <w:rPr>
                <w:highlight w:val="white"/>
              </w:rPr>
              <w:t xml:space="preserve">Каров</w:t>
            </w:r>
            <w:r>
              <w:rPr>
                <w:highlight w:val="white"/>
              </w:rPr>
            </w:r>
            <w:r/>
          </w:p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Матвей Игоревич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ind w:left="-29" w:firstLine="29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Директор Департамента жилищно-коммунального комплекса и энергетики Ханты-Мансийского автономного округа – Югры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323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Фатхуллин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Мирхайдар Борисович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ind w:left="-29" w:firstLine="29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eastAsia="Tahoma"/>
                <w:color w:val="000000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</w:t>
            </w:r>
            <w:r>
              <w:rPr>
                <w:rFonts w:eastAsia="Tahoma"/>
                <w:color w:val="000000"/>
                <w:sz w:val="28"/>
                <w:szCs w:val="28"/>
                <w:highlight w:val="white"/>
              </w:rPr>
              <w:t xml:space="preserve">управляющего Отделением по Тюменской области Уральского главного управления Центрального Банка Российской Федерации</w:t>
            </w:r>
            <w:r>
              <w:rPr>
                <w:rFonts w:eastAsia="Tahoma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Tahoma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rFonts w:eastAsia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Tahoma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Tahoma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Tahoma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414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Ульянов 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Андрей Леонидович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руководителя Управления Федеральной налоговой службы по Ханты-Мансийскому автономному </w:t>
            </w:r>
            <w:r>
              <w:rPr>
                <w:color w:val="000000"/>
                <w:sz w:val="28"/>
                <w:szCs w:val="28"/>
                <w:highlight w:val="white"/>
              </w:rPr>
              <w:br/>
              <w:t xml:space="preserve">округу – Югре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Соловьев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Андрей Владимирович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ind w:left="-29" w:firstLine="29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Генеральный директор </w:t>
              <w:br/>
              <w:t xml:space="preserve"> АО «ЮРЭСК»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Поминчук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Сергей Владимирович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Исполняющий обязанности </w:t>
            </w:r>
            <w:r>
              <w:rPr>
                <w:sz w:val="28"/>
                <w:szCs w:val="28"/>
                <w:highlight w:val="white"/>
              </w:rPr>
              <w:t xml:space="preserve">д</w:t>
            </w:r>
            <w:r>
              <w:rPr>
                <w:sz w:val="28"/>
                <w:szCs w:val="28"/>
                <w:highlight w:val="white"/>
              </w:rPr>
              <w:t xml:space="preserve">иректора Ханты-Мансийского филиала ООО «Газпром межрегионгаз Север»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Хандажевская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Виктория Александровна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highlight w:val="white"/>
              </w:rPr>
              <w:t xml:space="preserve">Исполнительный директор Ханты-Мансийского регионального отделения Общероссийской общественной организации малого и среднего предпринимательства «Опора России»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highlight w:val="no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ind w:right="34"/>
              <w:jc w:val="left"/>
              <w:rPr>
                <w:highlight w:val="white"/>
              </w:rPr>
            </w:pPr>
            <w:r>
              <w:rPr>
                <w:sz w:val="32"/>
                <w:szCs w:val="32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t xml:space="preserve">Ломакин </w:t>
              <w:br/>
              <w:t xml:space="preserve">Александр Николаевич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t xml:space="preserve">Член регионального отделения Общероссийской общественной организации малого и среднего предпринимательства «Опора России»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ind w:right="34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Никитин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931"/>
              <w:ind w:right="34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Эдуард Геннадьевич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highlight w:val="white"/>
              </w:rPr>
              <w:t xml:space="preserve">Генеральный директор АО «Ипотечное агентство Югры» – управляющий организации ООО «АСПЭК»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ind w:right="34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Куланбаев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931"/>
              <w:ind w:right="34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Азамат Булатович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931"/>
              <w:ind w:right="34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Генеральный директор ООО «Арпикон»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ind w:right="34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Воронов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931"/>
              <w:ind w:right="34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Роман Владимирович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931"/>
              <w:ind w:right="34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ООО «Стройтэкс»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ind w:right="34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Шульга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931"/>
              <w:ind w:right="34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Наталья Владимировна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931"/>
              <w:ind w:right="34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Индивидуальный предприниматель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Свиридов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31"/>
              <w:jc w:val="left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Павел Викторович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генерального директора ООО Строительная компания «ВИТА», вице-президент Союза «Торгово-промышленной палаты Ханты-Мансийского автономного </w:t>
            </w:r>
            <w:r>
              <w:rPr>
                <w:sz w:val="28"/>
                <w:szCs w:val="28"/>
                <w:highlight w:val="white"/>
              </w:rPr>
              <w:br/>
              <w:t xml:space="preserve">округа – Югры»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ind w:right="34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Мухамбетов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931"/>
              <w:ind w:right="34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Искандер Садрыевич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Заместитель генерального директора ООО УК «Европа-Сити»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931"/>
              <w:ind w:right="34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t xml:space="preserve">Хайдукова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/>
          </w:p>
          <w:p>
            <w:pPr>
              <w:pStyle w:val="931"/>
              <w:ind w:right="34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t xml:space="preserve">Наталья Васильевна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Индивидуальный предприниматель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70"/>
        </w:trPr>
        <w:tc>
          <w:tcPr>
            <w:gridSpan w:val="5"/>
            <w:tcW w:w="104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eastAsia="Calibri"/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line="276" w:lineRule="auto"/>
              <w:rPr>
                <w:rFonts w:eastAsia="Calibri"/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Студия в Белоярском районе</w:t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line="276" w:lineRule="auto"/>
              <w:rPr>
                <w:rFonts w:eastAsia="Calibri"/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tabs>
                <w:tab w:val="left" w:pos="567" w:leader="none"/>
              </w:tabs>
              <w:rPr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Плохих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tabs>
                <w:tab w:val="left" w:pos="567" w:leader="none"/>
              </w:tabs>
              <w:rPr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Ирина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Анатольевна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tabs>
                <w:tab w:val="left" w:pos="567" w:leader="none"/>
              </w:tabs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Заместитель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г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лавы Белоярского района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tabs>
                <w:tab w:val="left" w:pos="567" w:leader="none"/>
              </w:tabs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В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ащук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tabs>
                <w:tab w:val="left" w:pos="567" w:leader="none"/>
              </w:tabs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Виталий Александрович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tabs>
                <w:tab w:val="left" w:pos="567" w:leader="none"/>
              </w:tabs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Заместитель главы Белоярского района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tabs>
                <w:tab w:val="left" w:pos="567" w:leader="none"/>
              </w:tabs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Бурматова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tabs>
                <w:tab w:val="left" w:pos="567" w:leader="none"/>
              </w:tabs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Людмила Михайловна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Начальник управления экономики, реформ и программ Администрации Белоярского района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gridSpan w:val="5"/>
            <w:tcW w:w="104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Студия в Березовском районе</w:t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95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49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Александров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Руслан Владимирович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rPr>
                <w:color w:val="ff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ff0000"/>
                <w:highlight w:val="white"/>
              </w:rPr>
            </w:r>
            <w:r>
              <w:rPr>
                <w:color w:val="ff0000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Г</w:t>
            </w:r>
            <w:r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лава </w:t>
            </w:r>
            <w:r>
              <w:rPr>
                <w:sz w:val="28"/>
                <w:szCs w:val="28"/>
                <w:highlight w:val="white"/>
              </w:rPr>
              <w:t xml:space="preserve">Березовского района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Безряднова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color w:val="00000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Юлия Сергеевна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Председатель комитета по экономической политике Администрации Березовского района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Нечаева </w:t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</w:p>
          <w:p>
            <w:pPr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Татьяна Владимировна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Заведующий отделом экономики и прогнозирования комитета по экономической политике Администрации Березовского района</w:t>
            </w:r>
            <w:r>
              <w:rPr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</w:p>
        </w:tc>
      </w:tr>
      <w:tr>
        <w:tblPrEx/>
        <w:trPr>
          <w:trHeight w:val="688"/>
        </w:trPr>
        <w:tc>
          <w:tcPr>
            <w:gridSpan w:val="5"/>
            <w:tcW w:w="104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Студия в г. Когалыме</w:t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Агадуллин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Тимур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Акрамович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</w:t>
            </w:r>
            <w:r>
              <w:rPr>
                <w:sz w:val="28"/>
                <w:szCs w:val="28"/>
                <w:highlight w:val="white"/>
              </w:rPr>
              <w:t xml:space="preserve">лава города Когалыма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Згонников </w:t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spacing w:after="283"/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Анатолий Геннадьевич </w:t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З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аместитель главы города Когалыма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Черных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Ивановна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shd w:val="clear" w:color="auto" w:fill="ffffff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Заместитель главы города Когалыма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Загорская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Георгиевна</w:t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Н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</w:r>
            <w:bookmarkStart w:id="0" w:name="undefined"/>
            <w:r>
              <w:rPr>
                <w:sz w:val="28"/>
                <w:szCs w:val="28"/>
                <w:highlight w:val="white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ачальник управления экономики Администрации города Когалыма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688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Феоктистов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Владимир Иванович</w:t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Начальник</w:t>
            </w:r>
            <w:bookmarkStart w:id="0" w:name="undefined"/>
            <w:r>
              <w:rPr>
                <w:sz w:val="28"/>
                <w:szCs w:val="28"/>
                <w:highlight w:val="white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управления инвестиционной деятельности и развития предпринимательства Ад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министрации города Когалыма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57"/>
        </w:trPr>
        <w:tc>
          <w:tcPr>
            <w:gridSpan w:val="5"/>
            <w:tcW w:w="104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Студия в Кондинском районе</w:t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57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Зяблицев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right="283"/>
              <w:spacing w:after="0" w:afterAutospacing="0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Алексей Валерьевич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right="283"/>
              <w:spacing w:after="0" w:afterAutospacing="0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eastAsia="Calibri"/>
                <w:color w:val="000000"/>
                <w:highlight w:val="white"/>
              </w:rPr>
            </w:r>
            <w:r>
              <w:rPr>
                <w:rFonts w:eastAsia="Calibri"/>
                <w:color w:val="000000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pacing w:after="0" w:afterAutospacing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лава Кондинского района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trHeight w:val="957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ind w:right="283"/>
              <w:spacing w:after="0" w:afterAutospacing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Каспшицкая Татьяна Вениаминовна.</w:t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Председатель комитета экономического развития Администрации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Кондинского района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/>
              <w:rPr>
                <w:color w:val="00000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trHeight w:val="370"/>
        </w:trPr>
        <w:tc>
          <w:tcPr>
            <w:gridSpan w:val="5"/>
            <w:tcW w:w="10476" w:type="dxa"/>
            <w:textDirection w:val="lrTb"/>
            <w:noWrap w:val="false"/>
          </w:tcPr>
          <w:p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line="276" w:lineRule="auto"/>
              <w:rPr>
                <w:rFonts w:eastAsia="Calibri"/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Студия в г. Лангепасе</w:t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19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3532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Горобченко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Сергей Викторович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5822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Глава города Лангепаса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19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3532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Галиев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Руслан Уралович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shd w:val="clear" w:color="auto" w:fill="ffffff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5822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none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shd w:val="clear" w:color="auto" w:fill="ffffff"/>
                <w:lang w:eastAsia="en-US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Заместитель главы города Лангепаса</w:t>
            </w:r>
            <w:r>
              <w:rPr>
                <w:color w:val="000000" w:themeColor="text1"/>
                <w:sz w:val="28"/>
                <w:szCs w:val="28"/>
                <w:highlight w:val="none"/>
                <w:lang w:eastAsia="en-US"/>
              </w:rPr>
            </w:r>
            <w:r>
              <w:rPr>
                <w:color w:val="000000" w:themeColor="text1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left"/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en-US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19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3532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Мищенко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Лариса Анатольевна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5822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 xml:space="preserve">Директор департамента экономики Администрации города Лангепаса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19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353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Донец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Наталья Владимировна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Начальник отдела инвестиционной политики </w:t>
              <w:br/>
              <w:t xml:space="preserve">и развития предпринимательства департамента экономики Администрации города Лангепаса</w:t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19"/>
        </w:trPr>
        <w:tc>
          <w:tcPr>
            <w:gridSpan w:val="5"/>
            <w:tcW w:w="104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widowControl w:val="off"/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Студия в г. Мегионе</w:t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shd w:val="clear" w:color="ffffff" w:themeColor="background1" w:fill="ffffff" w:themeFill="background1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Петриченко</w:t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Алексей Владимирович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highlight w:val="white"/>
              </w:rPr>
            </w:r>
            <w:r>
              <w:rPr>
                <w:rFonts w:eastAsia="Calibri"/>
                <w:color w:val="000000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shd w:val="clear" w:color="auto" w:fill="ffffff"/>
              </w:rPr>
              <w:t xml:space="preserve">–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W w:w="5822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Г</w:t>
            </w:r>
            <w:r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лава города Мегиона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shd w:val="clear" w:color="ffffff" w:themeColor="background1" w:fill="ffffff" w:themeFill="background1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Ситникова</w:t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Вероника Анатольевна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shd w:val="clear" w:color="auto" w:fill="ffffff"/>
              </w:rPr>
              <w:t xml:space="preserve">–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5822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Исполняющий обязанности </w:t>
            </w:r>
            <w:r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заместителя главы </w:t>
            </w:r>
            <w:r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города </w:t>
            </w:r>
            <w:r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Мегиона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08"/>
        </w:trPr>
        <w:tc>
          <w:tcPr>
            <w:gridSpan w:val="5"/>
            <w:tcW w:w="10476" w:type="dxa"/>
            <w:textDirection w:val="lrTb"/>
            <w:noWrap w:val="false"/>
          </w:tcPr>
          <w:p>
            <w:pPr>
              <w:widowControl w:val="off"/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Студия в г. Нефтеюганске</w:t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08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3532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Чекунов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Юрий Васильевич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5822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Глава города Нефтеюганска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08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3532" w:type="dxa"/>
            <w:textDirection w:val="lrTb"/>
            <w:noWrap w:val="false"/>
          </w:tcPr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Халезова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Наталья Сергеевна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5822" w:type="dxa"/>
            <w:textDirection w:val="lrTb"/>
            <w:noWrap w:val="false"/>
          </w:tcPr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аместитель главы города Нефтеюганска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26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353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Ильина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Юлия Витальевна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582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Директор департамента экономического развития Администрации города Нефтеюганска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858"/>
        </w:trPr>
        <w:tc>
          <w:tcPr>
            <w:gridSpan w:val="5"/>
            <w:tcW w:w="104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Студия в Нефтеюганском районе</w:t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858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353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Бочко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Алла Анатольевн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afterAutospacing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58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лава Нефтеюганского района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trHeight w:val="858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3532" w:type="dxa"/>
            <w:vMerge w:val="restart"/>
            <w:textDirection w:val="lrTb"/>
            <w:noWrap w:val="false"/>
          </w:tcPr>
          <w:p>
            <w:pPr>
              <w:spacing w:after="0" w:afterAutospacing="0"/>
              <w:shd w:val="clear" w:color="ffffff" w:themeColor="background1" w:fill="ffffff" w:themeFill="background1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Щегульная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Людмила Ивановна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spacing w:after="0" w:afterAutospacing="0"/>
              <w:shd w:val="clear" w:color="ffffff" w:themeColor="background1" w:fill="ffffff" w:themeFill="background1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5822" w:type="dxa"/>
            <w:vMerge w:val="restart"/>
            <w:textDirection w:val="lrTb"/>
            <w:noWrap w:val="false"/>
          </w:tcPr>
          <w:p>
            <w:pPr>
              <w:spacing w:after="0" w:afterAutospacing="0"/>
              <w:shd w:val="clear" w:color="ffffff" w:themeColor="background1" w:fill="ffffff" w:themeFill="background1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аместитель главы Нефтеюганского района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afterAutospacing="0"/>
              <w:shd w:val="clear" w:color="ffffff" w:themeColor="background1" w:fill="ffffff" w:themeFill="background1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trHeight w:val="858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3532" w:type="dxa"/>
            <w:vMerge w:val="restart"/>
            <w:textDirection w:val="lrTb"/>
            <w:noWrap w:val="false"/>
          </w:tcPr>
          <w:p>
            <w:pPr>
              <w:spacing w:after="0" w:afterAutospacing="0"/>
              <w:shd w:val="clear" w:color="ffffff" w:themeColor="background1" w:fill="ffffff" w:themeFill="background1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Катышева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spacing w:after="0" w:afterAutospacing="0"/>
              <w:shd w:val="clear" w:color="ffffff" w:themeColor="background1" w:fill="ffffff" w:themeFill="background1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Юлия Рашидовна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spacing w:after="0" w:afterAutospacing="0"/>
              <w:shd w:val="clear" w:color="ffffff" w:themeColor="background1" w:fill="ffffff" w:themeFill="background1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5822" w:type="dxa"/>
            <w:vMerge w:val="restart"/>
            <w:textDirection w:val="lrTb"/>
            <w:noWrap w:val="false"/>
          </w:tcPr>
          <w:p>
            <w:pPr>
              <w:spacing w:after="0" w:afterAutospacing="0"/>
              <w:shd w:val="clear" w:color="ffffff" w:themeColor="background1" w:fill="ffffff" w:themeFill="background1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Директор департамента экономического развития Администрации Нефтеюганского района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858"/>
        </w:trPr>
        <w:tc>
          <w:tcPr>
            <w:gridSpan w:val="5"/>
            <w:tcW w:w="10476" w:type="dxa"/>
            <w:textDirection w:val="lrTb"/>
            <w:noWrap w:val="false"/>
          </w:tcPr>
          <w:p>
            <w:pPr>
              <w:widowControl w:val="off"/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Студия в г. Нижневартовске</w:t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3532" w:type="dxa"/>
            <w:textDirection w:val="lrTb"/>
            <w:noWrap w:val="false"/>
          </w:tcPr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shd w:val="clear" w:color="auto" w:fill="ffffff"/>
              </w:rPr>
              <w:t xml:space="preserve">К</w:t>
            </w:r>
            <w:r>
              <w:rPr>
                <w:color w:val="000000" w:themeColor="text1"/>
                <w:sz w:val="28"/>
                <w:szCs w:val="28"/>
                <w:highlight w:val="white"/>
                <w:shd w:val="clear" w:color="auto" w:fill="ffffff"/>
              </w:rPr>
              <w:t xml:space="preserve">ощенко </w:t>
            </w:r>
            <w:r>
              <w:rPr>
                <w:color w:val="000000" w:themeColor="text1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shd w:val="clear" w:color="auto" w:fill="ffffff"/>
              </w:rPr>
              <w:t xml:space="preserve">Дмитрий Александрович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425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5822" w:type="dxa"/>
            <w:textDirection w:val="lrTb"/>
            <w:noWrap w:val="false"/>
          </w:tcPr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лава города Нижневартовска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353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Мурашко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Ирина Николаевна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582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Заместитель главы города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Нижневартовска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по экономике и финансам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353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Чеботарев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Станислав Васильевич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582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Директор департамента строительства Администрации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Нижневартовска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856"/>
        </w:trPr>
        <w:tc>
          <w:tcPr>
            <w:gridSpan w:val="5"/>
            <w:tcW w:w="104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  <w:t xml:space="preserve">Студия в Нижневартовском районе</w:t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37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3542" w:type="dxa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Саломатин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Борис Александрович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0" w:afterAutospacing="0"/>
              <w:rPr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415" w:type="dxa"/>
            <w:textDirection w:val="lrTb"/>
            <w:noWrap w:val="false"/>
          </w:tcPr>
          <w:p>
            <w:pPr>
              <w:spacing w:after="0" w:afterAutospacing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5822" w:type="dxa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Г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лава Нижневартовского района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992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3542" w:type="dxa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Колокольцева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pacing w:after="0" w:afterAutospacing="0"/>
              <w:rPr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Татьяна Андреевна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pacing w:after="0" w:afterAutospacing="0"/>
              <w:rPr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415" w:type="dxa"/>
            <w:textDirection w:val="lrTb"/>
            <w:noWrap w:val="false"/>
          </w:tcPr>
          <w:p>
            <w:pPr>
              <w:spacing w:after="0" w:afterAutospacing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5822" w:type="dxa"/>
            <w:textDirection w:val="lrTb"/>
            <w:noWrap w:val="false"/>
          </w:tcPr>
          <w:p>
            <w:pPr>
              <w:spacing w:after="0" w:afterAutospacing="0"/>
              <w:rPr>
                <w:rFonts w:eastAsia="Calibri"/>
                <w:sz w:val="28"/>
                <w:szCs w:val="28"/>
                <w:highlight w:val="non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З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аместитель главы Нижневартовского района по экономике и финансам</w:t>
            </w: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688"/>
        </w:trPr>
        <w:tc>
          <w:tcPr>
            <w:gridSpan w:val="5"/>
            <w:tcW w:w="10476" w:type="dxa"/>
            <w:textDirection w:val="lrTb"/>
            <w:noWrap w:val="false"/>
          </w:tcPr>
          <w:p>
            <w:pPr>
              <w:tabs>
                <w:tab w:val="left" w:pos="1470" w:leader="none"/>
              </w:tabs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  <w:p>
            <w:pPr>
              <w:jc w:val="center"/>
              <w:tabs>
                <w:tab w:val="left" w:pos="1470" w:leader="none"/>
              </w:tabs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Студия в г. Нягани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Ямашев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Иван Петрович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7020" w:leader="none"/>
              </w:tabs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5822" w:type="dxa"/>
            <w:textDirection w:val="lrTb"/>
            <w:noWrap w:val="false"/>
          </w:tcPr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лава города Нягани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55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Кокарева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Римма Тимергалеевна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7020" w:leader="none"/>
              </w:tabs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spacing w:after="0" w:afterAutospacing="0"/>
              <w:tabs>
                <w:tab w:val="left" w:pos="7020" w:leader="none"/>
              </w:tabs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П</w:t>
            </w:r>
            <w:r>
              <w:rPr>
                <w:sz w:val="28"/>
                <w:szCs w:val="28"/>
                <w:highlight w:val="white"/>
              </w:rPr>
              <w:t xml:space="preserve">ервый заместитель главы города Нягани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0" w:afterAutospacing="0"/>
              <w:rPr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755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Владимирова Валентина Алексеевна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7020" w:leader="none"/>
              </w:tabs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Начальник у</w:t>
            </w:r>
            <w:r>
              <w:rPr>
                <w:sz w:val="28"/>
                <w:szCs w:val="28"/>
                <w:highlight w:val="white"/>
              </w:rPr>
              <w:t xml:space="preserve">правлени</w:t>
            </w:r>
            <w:r>
              <w:rPr>
                <w:sz w:val="28"/>
                <w:szCs w:val="28"/>
                <w:highlight w:val="white"/>
              </w:rPr>
              <w:t xml:space="preserve">я</w:t>
            </w:r>
            <w:r>
              <w:rPr>
                <w:sz w:val="28"/>
                <w:szCs w:val="28"/>
                <w:highlight w:val="white"/>
              </w:rPr>
              <w:t xml:space="preserve"> по потребительскому рынку и развитию предпринимательства</w:t>
            </w:r>
            <w:r>
              <w:rPr>
                <w:sz w:val="28"/>
                <w:szCs w:val="28"/>
                <w:highlight w:val="white"/>
              </w:rPr>
              <w:t xml:space="preserve"> Администрации города </w:t>
            </w:r>
            <w:r>
              <w:rPr>
                <w:sz w:val="28"/>
                <w:szCs w:val="28"/>
                <w:highlight w:val="white"/>
              </w:rPr>
              <w:t xml:space="preserve">Нягани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55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Марусова </w:t>
              <w:br/>
              <w:t xml:space="preserve">Марина Сергеевна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7020" w:leader="none"/>
              </w:tabs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Председатель комитета экономического развития Администрации города Нягани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55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Сорока </w:t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Марина Владимировна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spacing w:after="0" w:afterAutospacing="0"/>
              <w:tabs>
                <w:tab w:val="left" w:pos="7020" w:leader="none"/>
              </w:tabs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Начальник отдела развития предпринимательства</w:t>
            </w:r>
            <w:r>
              <w:rPr>
                <w:highlight w:val="white"/>
              </w:rPr>
              <w:t xml:space="preserve">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управления по потребительскому рынку и развитию предпринимательства Администрации города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Нягани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856"/>
        </w:trPr>
        <w:tc>
          <w:tcPr>
            <w:gridSpan w:val="5"/>
            <w:tcW w:w="104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Студия в Октябрьском районе</w:t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55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pStyle w:val="1017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Хомицкий </w:t>
              <w:br/>
            </w:r>
            <w:r>
              <w:rPr>
                <w:sz w:val="28"/>
                <w:szCs w:val="28"/>
                <w:highlight w:val="white"/>
              </w:rPr>
              <w:t xml:space="preserve">Василий Михайлович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right="34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ind w:right="3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iCs/>
                <w:sz w:val="28"/>
                <w:szCs w:val="28"/>
                <w:highlight w:val="white"/>
                <w:lang w:eastAsia="zh-CN"/>
              </w:rPr>
              <w:t xml:space="preserve">Исполняющий обязанности </w:t>
              <w:br/>
            </w:r>
            <w:r>
              <w:rPr>
                <w:rFonts w:eastAsia="Calibri"/>
                <w:bCs/>
                <w:iCs/>
                <w:sz w:val="28"/>
                <w:szCs w:val="28"/>
                <w:highlight w:val="white"/>
                <w:lang w:eastAsia="zh-CN"/>
              </w:rPr>
              <w:t xml:space="preserve">г</w:t>
            </w:r>
            <w:r>
              <w:rPr>
                <w:rFonts w:eastAsia="Calibri"/>
                <w:bCs/>
                <w:iCs/>
                <w:sz w:val="28"/>
                <w:szCs w:val="28"/>
                <w:highlight w:val="white"/>
                <w:lang w:eastAsia="zh-CN"/>
              </w:rPr>
              <w:t xml:space="preserve">лавы Октябрьского района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55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101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Стародубцева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101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Елена Николаевна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pStyle w:val="1017"/>
              <w:contextualSpacing/>
              <w:jc w:val="left"/>
              <w:spacing w:before="0" w:beforeAutospacing="0"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Начальник Управления</w:t>
            </w:r>
            <w:r>
              <w:rPr>
                <w:sz w:val="28"/>
                <w:szCs w:val="28"/>
                <w:highlight w:val="white"/>
              </w:rPr>
              <w:t xml:space="preserve"> экономического развития Администрации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Октябрьского района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1017"/>
              <w:jc w:val="left"/>
              <w:spacing w:before="0" w:beforeAutospacing="0"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55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pStyle w:val="101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Даниленко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101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Лариса Юрьевна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right="34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ind w:right="3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Заведующий юридическим отделом </w:t>
            </w:r>
            <w:r>
              <w:rPr>
                <w:sz w:val="28"/>
                <w:szCs w:val="28"/>
                <w:highlight w:val="white"/>
              </w:rPr>
              <w:t xml:space="preserve">Администрации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Октябрьского района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before="0" w:beforeAutospacing="0"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ind w:right="34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en-US"/>
              </w:rPr>
            </w:r>
            <w:r>
              <w:rPr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Сафронов</w:t>
            </w:r>
            <w:r>
              <w:rPr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а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right="34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Светлана </w:t>
            </w:r>
            <w:r>
              <w:rPr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Владимировна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ind w:right="3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pStyle w:val="945"/>
              <w:jc w:val="left"/>
              <w:spacing w:before="0" w:beforeAutospacing="0" w:after="0" w:afterAutospacing="0"/>
              <w:tabs>
                <w:tab w:val="left" w:pos="708" w:leader="none"/>
              </w:tabs>
              <w:rPr>
                <w:bCs/>
                <w:iCs/>
                <w:highlight w:val="white"/>
              </w:rPr>
            </w:pPr>
            <w:r>
              <w:rPr>
                <w:bCs/>
                <w:iCs/>
                <w:sz w:val="28"/>
                <w:szCs w:val="28"/>
                <w:highlight w:val="white"/>
                <w:lang w:eastAsia="en-US"/>
              </w:rPr>
              <w:t xml:space="preserve">Заведующий отделом</w:t>
            </w:r>
            <w:r>
              <w:rPr>
                <w:bCs/>
                <w:iCs/>
                <w:sz w:val="28"/>
                <w:szCs w:val="28"/>
                <w:highlight w:val="white"/>
                <w:lang w:eastAsia="en-US"/>
              </w:rPr>
              <w:t xml:space="preserve"> развития предпринимательства </w:t>
            </w:r>
            <w:r>
              <w:rPr>
                <w:sz w:val="28"/>
                <w:szCs w:val="28"/>
                <w:highlight w:val="white"/>
              </w:rPr>
              <w:t xml:space="preserve">Администрации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Октябрьского района</w:t>
            </w:r>
            <w:r>
              <w:rPr>
                <w:bCs/>
                <w:iCs/>
                <w:highlight w:val="white"/>
              </w:rPr>
            </w:r>
            <w:r>
              <w:rPr>
                <w:bCs/>
                <w:iCs/>
                <w:highlight w:val="white"/>
              </w:rPr>
            </w:r>
          </w:p>
        </w:tc>
      </w:tr>
      <w:tr>
        <w:tblPrEx/>
        <w:trPr>
          <w:trHeight w:val="755"/>
        </w:trPr>
        <w:tc>
          <w:tcPr>
            <w:gridSpan w:val="5"/>
            <w:tcW w:w="10476" w:type="dxa"/>
            <w:textDirection w:val="lrTb"/>
            <w:noWrap w:val="false"/>
          </w:tcPr>
          <w:p>
            <w:pPr>
              <w:widowControl w:val="off"/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Студия в г. Покачи</w:t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11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3532" w:type="dxa"/>
            <w:textDirection w:val="lrTb"/>
            <w:noWrap w:val="false"/>
          </w:tcPr>
          <w:p>
            <w:pPr>
              <w:spacing w:after="0" w:afterAutospacing="0"/>
              <w:tabs>
                <w:tab w:val="left" w:pos="7020" w:leader="none"/>
              </w:tabs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Таненков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Виктор Львович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afterAutospacing="0"/>
              <w:tabs>
                <w:tab w:val="left" w:pos="7020" w:leader="none"/>
              </w:tabs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jc w:val="left"/>
              <w:spacing w:after="0" w:afterAutospacing="0"/>
              <w:tabs>
                <w:tab w:val="left" w:pos="7020" w:leader="none"/>
              </w:tabs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лава города Покачи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11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353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Дмитрюк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afterAutospacing="0"/>
              <w:tabs>
                <w:tab w:val="left" w:pos="7020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Сергей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Заместитель председателя Думы города Покачи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883"/>
        </w:trPr>
        <w:tc>
          <w:tcPr>
            <w:shd w:val="clear" w:color="auto" w:fill="auto"/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Ходулапова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Алёна Евгеньевна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afterAutospacing="0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pStyle w:val="950"/>
              <w:jc w:val="center"/>
              <w:spacing w:before="0" w:beforeAutospacing="0"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Первый заместитель главы города Покачи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shd w:val="clear" w:color="ffffff" w:fill="ffffff"/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Сладкова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afterAutospacing="0"/>
              <w:tabs>
                <w:tab w:val="left" w:pos="7020" w:leader="none"/>
              </w:tabs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Светлана Сергеевна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Начальник управления экономики Администрации города Покачи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left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gridSpan w:val="5"/>
            <w:shd w:val="clear" w:color="ffffff" w:fill="ffffff"/>
            <w:tcW w:w="10476" w:type="dxa"/>
            <w:textDirection w:val="lrTb"/>
            <w:noWrap w:val="false"/>
          </w:tcPr>
          <w:p>
            <w:pPr>
              <w:widowControl w:val="off"/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Студия в г. Пыть-Яхе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shd w:val="clear" w:color="ffffff" w:fill="ffffff"/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Горбунов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Дмитрий Сергеевич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afterAutospacing="0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spacing w:after="0" w:afterAutospacing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spacing w:after="0" w:afterAutospacing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лава города Пыть-Яха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Стефогло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Венера Валерьевна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З</w:t>
            </w:r>
            <w:r>
              <w:rPr>
                <w:sz w:val="28"/>
                <w:szCs w:val="28"/>
                <w:highlight w:val="white"/>
              </w:rPr>
              <w:t xml:space="preserve">аместитель главы города Пыть-Яха – председатель комитета по финансам </w:t>
            </w:r>
            <w:r>
              <w:rPr>
                <w:rFonts w:ascii="Times New Roman" w:hAnsi="Times New Roman" w:eastAsia="Calibri"/>
                <w:bCs/>
                <w:color w:val="000000"/>
                <w:sz w:val="28"/>
                <w:szCs w:val="28"/>
                <w:highlight w:val="white"/>
              </w:rPr>
              <w:t xml:space="preserve">Администрации города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Пыть-Яха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Маслак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Сергей Васильевич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Начальник управления по экономике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Calibri"/>
                <w:bCs/>
                <w:color w:val="000000"/>
                <w:sz w:val="28"/>
                <w:szCs w:val="28"/>
                <w:highlight w:val="white"/>
              </w:rPr>
              <w:t xml:space="preserve">Администрации города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Пыть-Яха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</w:p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Медведева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Ольга Николаевна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sz w:val="28"/>
                <w:szCs w:val="28"/>
                <w:highlight w:val="white"/>
              </w:rPr>
              <w:t xml:space="preserve">Начальник управления по правовым вопросам </w:t>
            </w:r>
            <w:r>
              <w:rPr>
                <w:rFonts w:ascii="Times New Roman" w:hAnsi="Times New Roman" w:eastAsia="Calibri"/>
                <w:bCs/>
                <w:color w:val="000000"/>
                <w:sz w:val="28"/>
                <w:szCs w:val="28"/>
                <w:highlight w:val="white"/>
              </w:rPr>
              <w:t xml:space="preserve">Администрации города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Пыть-Яха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Келлер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Евгений Владимирович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Начальник отдела проектного управления и инвестиций управления по экономике </w:t>
            </w:r>
            <w:r>
              <w:rPr>
                <w:rFonts w:ascii="Times New Roman" w:hAnsi="Times New Roman" w:eastAsia="Calibri"/>
                <w:bCs/>
                <w:color w:val="000000"/>
                <w:sz w:val="28"/>
                <w:szCs w:val="28"/>
                <w:highlight w:val="white"/>
              </w:rPr>
              <w:t xml:space="preserve">Администрации города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Пыть-Яха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</w:p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Новоселова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Ксения Борисовна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</w:p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Начальник отдела по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предпринимательству, ценовой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 политики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и защите прав потребителей</w:t>
            </w:r>
            <w:r>
              <w:rPr>
                <w:rFonts w:ascii="Times New Roman" w:hAnsi="Times New Roman" w:eastAsia="Calibri"/>
                <w:bCs/>
                <w:color w:val="000000"/>
                <w:sz w:val="28"/>
                <w:szCs w:val="28"/>
                <w:highlight w:val="white"/>
              </w:rPr>
              <w:t xml:space="preserve"> Администрации города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Пыть-Яха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>
          <w:trHeight w:val="688"/>
        </w:trPr>
        <w:tc>
          <w:tcPr>
            <w:gridSpan w:val="5"/>
            <w:tcW w:w="10476" w:type="dxa"/>
            <w:textDirection w:val="lrTb"/>
            <w:noWrap w:val="false"/>
          </w:tcPr>
          <w:p>
            <w:pPr>
              <w:widowControl w:val="off"/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Студия в г. Радужный</w:t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pStyle w:val="740"/>
              <w:spacing w:after="0" w:line="240" w:lineRule="auto"/>
              <w:shd w:val="clear" w:color="auto" w:fill="ffffff"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  <w:highlight w:val="white"/>
              </w:rPr>
              <w:t xml:space="preserve">Мещерякова </w:t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  <w:highlight w:val="white"/>
              </w:rPr>
              <w:t xml:space="preserve">Наталия Валерьевна</w:t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pStyle w:val="740"/>
              <w:jc w:val="left"/>
              <w:tabs>
                <w:tab w:val="left" w:pos="1134" w:leader="none"/>
              </w:tabs>
              <w:rPr>
                <w:rFonts w:ascii="Times New Roman" w:hAnsi="Times New Roman" w:eastAsia="Calibri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bCs/>
                <w:color w:val="000000"/>
                <w:sz w:val="28"/>
                <w:szCs w:val="28"/>
                <w:highlight w:val="white"/>
              </w:rPr>
              <w:t xml:space="preserve">Временно исполняющий полномочия главы города Радужный</w:t>
            </w:r>
            <w:r>
              <w:rPr>
                <w:rFonts w:ascii="Times New Roman" w:hAnsi="Times New Roman" w:eastAsia="Calibri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3532" w:type="dxa"/>
            <w:textDirection w:val="lrTb"/>
            <w:noWrap w:val="false"/>
          </w:tcPr>
          <w:p>
            <w:pPr>
              <w:spacing w:after="283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Лукина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Ирина Викторовна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425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5822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Заместитель главы города – председатель комитета финансов Администрации города Радужный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3532" w:type="dxa"/>
            <w:vMerge w:val="restart"/>
            <w:textDirection w:val="lrTb"/>
            <w:noWrap w:val="false"/>
          </w:tcPr>
          <w:p>
            <w:pPr>
              <w:pStyle w:val="740"/>
              <w:spacing w:after="0" w:line="240" w:lineRule="auto"/>
              <w:shd w:val="clear" w:color="auto" w:fill="ffffff"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  <w:highlight w:val="white"/>
              </w:rPr>
              <w:t xml:space="preserve">Гладышева </w:t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  <w:highlight w:val="white"/>
              </w:rPr>
              <w:t xml:space="preserve">Светлана Михайловна</w:t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  <w:p>
            <w:pPr>
              <w:spacing w:after="283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5822" w:type="dxa"/>
            <w:vMerge w:val="restart"/>
            <w:textDirection w:val="lrTb"/>
            <w:noWrap w:val="false"/>
          </w:tcPr>
          <w:p>
            <w:pPr>
              <w:pStyle w:val="740"/>
              <w:jc w:val="left"/>
              <w:tabs>
                <w:tab w:val="left" w:pos="1134" w:leader="none"/>
              </w:tabs>
              <w:rPr>
                <w:rFonts w:ascii="Times New Roman" w:hAnsi="Times New Roman" w:eastAsia="Calibri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bCs/>
                <w:color w:val="000000"/>
                <w:sz w:val="28"/>
                <w:szCs w:val="28"/>
                <w:highlight w:val="white"/>
              </w:rPr>
              <w:t xml:space="preserve">Начальник управления экономики и прогнозирования </w:t>
            </w:r>
            <w:r>
              <w:rPr>
                <w:rFonts w:ascii="Times New Roman" w:hAnsi="Times New Roman" w:eastAsia="Calibri"/>
                <w:bCs/>
                <w:color w:val="000000"/>
                <w:sz w:val="28"/>
                <w:szCs w:val="28"/>
                <w:highlight w:val="white"/>
              </w:rPr>
              <w:t xml:space="preserve">Администрации города Радужный</w:t>
            </w:r>
            <w:r>
              <w:rPr>
                <w:rFonts w:ascii="Times New Roman" w:hAnsi="Times New Roman" w:eastAsia="Calibri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3532" w:type="dxa"/>
            <w:vMerge w:val="restart"/>
            <w:textDirection w:val="lrTb"/>
            <w:noWrap w:val="false"/>
          </w:tcPr>
          <w:p>
            <w:pPr>
              <w:pStyle w:val="740"/>
              <w:spacing w:after="0" w:line="240" w:lineRule="auto"/>
              <w:shd w:val="clear" w:color="auto" w:fill="ffffff"/>
              <w:rPr>
                <w:rFonts w:ascii="Times New Roman" w:hAnsi="Times New Roman"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highlight w:val="white"/>
              </w:rPr>
              <w:t xml:space="preserve">Елисеев 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highlight w:val="white"/>
              </w:rPr>
              <w:t xml:space="preserve">Михаил Михайлович</w:t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  <w:p>
            <w:pPr>
              <w:pStyle w:val="740"/>
              <w:spacing w:after="0" w:line="240" w:lineRule="auto"/>
              <w:shd w:val="clear" w:color="auto" w:fill="ffffff"/>
              <w:rPr>
                <w:rFonts w:ascii="Times New Roman" w:hAnsi="Times New Roman" w:eastAsia="Calibri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5822" w:type="dxa"/>
            <w:vMerge w:val="restart"/>
            <w:textDirection w:val="lrTb"/>
            <w:noWrap w:val="false"/>
          </w:tcPr>
          <w:p>
            <w:pPr>
              <w:pStyle w:val="740"/>
              <w:jc w:val="left"/>
              <w:tabs>
                <w:tab w:val="left" w:pos="1134" w:leader="none"/>
              </w:tabs>
              <w:rPr>
                <w:rFonts w:ascii="Times New Roman" w:hAnsi="Times New Roman"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highlight w:val="white"/>
              </w:rPr>
              <w:t xml:space="preserve">Нач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  <w:highlight w:val="white"/>
              </w:rPr>
              <w:t xml:space="preserve">альник управления инвестиционной деятельности и развития предпринимательства Администрации города Радужный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856"/>
        </w:trPr>
        <w:tc>
          <w:tcPr>
            <w:gridSpan w:val="5"/>
            <w:tcW w:w="104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Студия в Советском районе</w:t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850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3532" w:type="dxa"/>
            <w:vMerge w:val="restart"/>
            <w:textDirection w:val="lrTb"/>
            <w:noWrap w:val="false"/>
          </w:tcPr>
          <w:p>
            <w:pPr>
              <w:pStyle w:val="1021"/>
              <w:ind w:left="0" w:right="34"/>
              <w:jc w:val="both"/>
              <w:spacing w:after="0" w:line="240" w:lineRule="auto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  <w:t xml:space="preserve">Буренков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1021"/>
              <w:ind w:left="0" w:right="34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  <w:t xml:space="preserve">Евгений Иванович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1021"/>
              <w:ind w:left="0" w:right="3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ind w:right="3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Глава Советского района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20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3532" w:type="dxa"/>
            <w:vMerge w:val="restart"/>
            <w:textDirection w:val="lrTb"/>
            <w:noWrap w:val="false"/>
          </w:tcPr>
          <w:p>
            <w:pPr>
              <w:pStyle w:val="1021"/>
              <w:ind w:left="0" w:right="34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  <w:t xml:space="preserve">Скородумов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1021"/>
              <w:ind w:left="0" w:right="34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  <w:t xml:space="preserve">Владимир Дмитриевич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1021"/>
              <w:ind w:left="0" w:right="34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ind w:right="3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Первый заместитель главы Советского района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850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3532" w:type="dxa"/>
            <w:vMerge w:val="restart"/>
            <w:textDirection w:val="lrTb"/>
            <w:noWrap w:val="false"/>
          </w:tcPr>
          <w:p>
            <w:pPr>
              <w:pStyle w:val="1021"/>
              <w:ind w:left="0" w:right="34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  <w:t xml:space="preserve">Балашова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1021"/>
              <w:ind w:left="0" w:right="34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  <w:t xml:space="preserve">Лариса Александровна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ind w:right="3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Исполняющий обязанности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начальника управления экономического развития и инвестиций Администрации Советского района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gridSpan w:val="5"/>
            <w:tcW w:w="10476" w:type="dxa"/>
            <w:textDirection w:val="lrTb"/>
            <w:noWrap w:val="false"/>
          </w:tcPr>
          <w:p>
            <w:pPr>
              <w:widowControl w:val="off"/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Студия в г. Сургуте</w:t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Слепов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pacing w:after="0" w:afterAutospacing="0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Максим Николаевич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spacing w:after="0" w:afterAutospacing="0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highlight w:val="white"/>
              </w:rPr>
            </w:r>
            <w:r>
              <w:rPr>
                <w:rFonts w:eastAsia="Calibri"/>
                <w:color w:val="000000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spacing w:after="0" w:afterAutospacing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W w:w="5822" w:type="dxa"/>
            <w:textDirection w:val="lrTb"/>
            <w:noWrap w:val="false"/>
          </w:tcPr>
          <w:p>
            <w:pPr>
              <w:spacing w:after="0" w:afterAutospacing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лава города Сургута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shd w:val="clear" w:color="ffffff" w:fill="ffffff"/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spacing w:after="0" w:afterAutospacing="0"/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 xml:space="preserve">П</w:t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 xml:space="preserve">устовая Ирина Васильевна</w:t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spacing w:after="0" w:afterAutospacing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аместитель главы города Сургута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856"/>
        </w:trPr>
        <w:tc>
          <w:tcPr>
            <w:gridSpan w:val="5"/>
            <w:shd w:val="clear" w:color="ffffff" w:fill="ffffff"/>
            <w:tcW w:w="104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Студия в Сургутском районе</w:t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shd w:val="clear" w:color="ffffff" w:fill="ffffff"/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Трубецкой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left"/>
              <w:spacing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Андрей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left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 Глава Сургутского района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shd w:val="clear" w:color="ffffff" w:fill="ffffff"/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Нигматуллин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left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Максим Эдуардович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Заместитель главы Сургутского района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688"/>
        </w:trPr>
        <w:tc>
          <w:tcPr>
            <w:shd w:val="clear" w:color="ffffff" w:fill="ffffff"/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Мельникова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left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Елена Петровна</w:t>
            </w:r>
            <w:r>
              <w:rPr>
                <w:rFonts w:ascii="Arial" w:hAnsi="Arial" w:eastAsia="Arial" w:cs="Arial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Начальник управления инвестиционной политики, развития предпринимательства </w:t>
              <w:br/>
              <w:t xml:space="preserve">и проектного управления Администрации Сургутского района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gridSpan w:val="5"/>
            <w:shd w:val="clear" w:color="ffffff" w:fill="ffffff"/>
            <w:tcW w:w="10476" w:type="dxa"/>
            <w:textDirection w:val="lrTb"/>
            <w:noWrap w:val="false"/>
          </w:tcPr>
          <w:p>
            <w:pPr>
              <w:widowControl w:val="off"/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Студия в г. Урай</w:t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88"/>
        </w:trPr>
        <w:tc>
          <w:tcPr>
            <w:shd w:val="clear" w:color="ffffff" w:fill="ffffff"/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ind w:right="34"/>
              <w:jc w:val="both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Закирзянов </w:t>
            </w:r>
            <w:r>
              <w:rPr>
                <w:sz w:val="28"/>
                <w:szCs w:val="28"/>
                <w:highlight w:val="white"/>
              </w:rPr>
              <w:br/>
              <w:t xml:space="preserve">Тимур Раисович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right="34"/>
              <w:jc w:val="both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Глава города Урай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87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3532" w:type="dxa"/>
            <w:textDirection w:val="lrTb"/>
            <w:noWrap w:val="false"/>
          </w:tcPr>
          <w:p>
            <w:pPr>
              <w:pStyle w:val="741"/>
              <w:jc w:val="both"/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  <w:t xml:space="preserve">Новосёлова </w:t>
            </w:r>
            <w:r>
              <w:rPr>
                <w:highlight w:val="white"/>
              </w:rPr>
              <w:br/>
              <w:t xml:space="preserve">Светлана Петровна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r/>
            <w:r/>
          </w:p>
        </w:tc>
        <w:tc>
          <w:tcPr>
            <w:gridSpan w:val="2"/>
            <w:shd w:val="clear" w:color="ffffff" w:fill="ffffff"/>
            <w:tcW w:w="425" w:type="dxa"/>
            <w:textDirection w:val="lrTb"/>
            <w:noWrap w:val="false"/>
          </w:tcPr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5822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Заместитель главы города Урай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87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3532" w:type="dxa"/>
            <w:vMerge w:val="restart"/>
            <w:textDirection w:val="lrTb"/>
            <w:noWrap w:val="false"/>
          </w:tcPr>
          <w:p>
            <w:pPr>
              <w:pStyle w:val="741"/>
              <w:jc w:val="both"/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  <w:t xml:space="preserve">Куницына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Марина Сергеевна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582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Начальник правового управления Администрации города Урай</w:t>
            </w:r>
            <w:r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>
          <w:trHeight w:val="87"/>
        </w:trPr>
        <w:tc>
          <w:tcPr>
            <w:gridSpan w:val="5"/>
            <w:tcW w:w="10476" w:type="dxa"/>
            <w:textDirection w:val="lrTb"/>
            <w:noWrap w:val="false"/>
          </w:tcPr>
          <w:p>
            <w:pPr>
              <w:widowControl w:val="off"/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Студия в г. Ханты-Мансийске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87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ind w:hanging="1"/>
              <w:spacing w:after="0" w:afterAutospacing="0"/>
              <w:tabs>
                <w:tab w:val="left" w:pos="295" w:leader="none"/>
              </w:tabs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Ряшин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Максим Павлович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ind w:left="-29" w:firstLine="29"/>
              <w:spacing w:after="0" w:afterAutospacing="0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5822" w:type="dxa"/>
            <w:textDirection w:val="lrTb"/>
            <w:noWrap w:val="false"/>
          </w:tcPr>
          <w:p>
            <w:pPr>
              <w:ind w:left="-29" w:hanging="5"/>
              <w:spacing w:after="0" w:afterAutospacing="0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лава города Ханты-Мансийска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10"/>
        </w:trPr>
        <w:tc>
          <w:tcPr>
            <w:gridSpan w:val="5"/>
            <w:tcW w:w="104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Студия в Ханты-Мансийском районе</w:t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10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Минулин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pacing w:after="0" w:afterAutospacing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Кирилл Равильевич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afterAutospacing="0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лава Ханты-Мансийского района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trHeight w:val="710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highlight w:val="white"/>
              </w:rPr>
              <w:t xml:space="preserve">Овсянников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spacing w:after="0" w:afterAutospacing="0"/>
              <w:rPr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highlight w:val="white"/>
              </w:rPr>
              <w:t xml:space="preserve">Юрий Александрович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pacing w:after="0" w:afterAutospacing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sz w:val="28"/>
                <w:szCs w:val="28"/>
                <w:highlight w:val="none"/>
                <w:lang w:eastAsia="ar-SA"/>
              </w:rPr>
            </w:pPr>
            <w:r>
              <w:rPr>
                <w:bCs/>
                <w:sz w:val="28"/>
                <w:szCs w:val="28"/>
                <w:highlight w:val="white"/>
                <w:lang w:eastAsia="ar-SA"/>
              </w:rPr>
              <w:t xml:space="preserve">Председатель комитета экономической политики Администрации</w:t>
            </w:r>
            <w:r>
              <w:rPr>
                <w:bCs/>
                <w:sz w:val="28"/>
                <w:szCs w:val="28"/>
                <w:highlight w:val="white"/>
                <w:lang w:eastAsia="ar-SA"/>
              </w:rPr>
              <w:t xml:space="preserve"> Ханты-Мансийского района</w:t>
            </w:r>
            <w:r>
              <w:rPr>
                <w:sz w:val="28"/>
                <w:szCs w:val="28"/>
                <w:highlight w:val="none"/>
                <w:lang w:eastAsia="ar-SA"/>
              </w:rPr>
            </w:r>
            <w:r>
              <w:rPr>
                <w:sz w:val="28"/>
                <w:szCs w:val="28"/>
                <w:highlight w:val="none"/>
                <w:lang w:eastAsia="ar-SA"/>
              </w:rPr>
            </w:r>
          </w:p>
        </w:tc>
      </w:tr>
      <w:tr>
        <w:tblPrEx/>
        <w:trPr>
          <w:trHeight w:val="459"/>
        </w:trPr>
        <w:tc>
          <w:tcPr>
            <w:gridSpan w:val="5"/>
            <w:tcW w:w="10476" w:type="dxa"/>
            <w:textDirection w:val="lrTb"/>
            <w:noWrap w:val="false"/>
          </w:tcPr>
          <w:p>
            <w:pP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  <w:t xml:space="preserve">Студия в г. Югорске</w:t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44"/>
        </w:trPr>
        <w:tc>
          <w:tcPr>
            <w:tcW w:w="697" w:type="dxa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Х</w:t>
            </w:r>
            <w:r>
              <w:rPr>
                <w:sz w:val="28"/>
                <w:szCs w:val="28"/>
                <w:highlight w:val="white"/>
              </w:rPr>
              <w:t xml:space="preserve">арлов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Алексей Юрьевич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szCs w:val="26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Глава</w:t>
            </w:r>
            <w:r>
              <w:rPr>
                <w:sz w:val="28"/>
                <w:szCs w:val="28"/>
                <w:highlight w:val="white"/>
              </w:rPr>
              <w:t xml:space="preserve"> города Югорска</w:t>
            </w:r>
            <w:r>
              <w:rPr>
                <w:szCs w:val="26"/>
                <w:highlight w:val="white"/>
              </w:rPr>
            </w:r>
            <w:r>
              <w:rPr>
                <w:szCs w:val="26"/>
                <w:highlight w:val="white"/>
              </w:rPr>
            </w:r>
          </w:p>
        </w:tc>
      </w:tr>
      <w:tr>
        <w:tblPrEx/>
        <w:trPr>
          <w:trHeight w:val="944"/>
        </w:trPr>
        <w:tc>
          <w:tcPr>
            <w:tcW w:w="697" w:type="dxa"/>
            <w:vMerge w:val="restart"/>
            <w:textDirection w:val="lrTb"/>
            <w:noWrap w:val="false"/>
          </w:tcPr>
          <w:p>
            <w:pPr>
              <w:pStyle w:val="953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  <w:r>
              <w:rPr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W w:w="353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Грудцына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Ирина Викторовна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42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822" w:type="dxa"/>
            <w:vMerge w:val="restart"/>
            <w:textDirection w:val="lrTb"/>
            <w:noWrap w:val="false"/>
          </w:tcPr>
          <w:p>
            <w:pPr>
              <w:ind w:firstLine="0"/>
              <w:spacing w:after="0" w:afterAutospacing="0"/>
              <w:rPr>
                <w:rFonts w:ascii="PT Astra Serif" w:hAnsi="PT Astra Serif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Директор департамента экономического развития и проектного управления Администрации города Югорска</w:t>
            </w:r>
            <w:r>
              <w:rPr>
                <w:rFonts w:ascii="PT Astra Serif" w:hAnsi="PT Astra Serif"/>
                <w:szCs w:val="26"/>
                <w:highlight w:val="white"/>
              </w:rPr>
            </w:r>
            <w:r>
              <w:rPr>
                <w:rFonts w:ascii="PT Astra Serif" w:hAnsi="PT Astra Serif"/>
                <w:szCs w:val="26"/>
                <w:highlight w:val="white"/>
              </w:rPr>
            </w:r>
          </w:p>
        </w:tc>
      </w:tr>
    </w:tbl>
    <w:p>
      <w:pPr>
        <w:widowControl w:val="off"/>
        <w:rPr>
          <w:b/>
          <w:color w:val="ff0000"/>
          <w:sz w:val="28"/>
          <w:szCs w:val="28"/>
          <w:highlight w:val="red"/>
        </w:rPr>
      </w:pPr>
      <w:r>
        <w:rPr>
          <w:b/>
          <w:color w:val="ff0000"/>
          <w:sz w:val="28"/>
          <w:szCs w:val="28"/>
          <w:highlight w:val="red"/>
        </w:rPr>
      </w:r>
      <w:r>
        <w:rPr>
          <w:b/>
          <w:color w:val="ff0000"/>
          <w:sz w:val="28"/>
          <w:szCs w:val="28"/>
          <w:highlight w:val="red"/>
        </w:rPr>
      </w:r>
      <w:r>
        <w:rPr>
          <w:b/>
          <w:color w:val="ff0000"/>
          <w:sz w:val="28"/>
          <w:szCs w:val="28"/>
          <w:highlight w:val="red"/>
        </w:rPr>
      </w:r>
    </w:p>
    <w:sectPr>
      <w:headerReference w:type="default" r:id="rId9"/>
      <w:footnotePr/>
      <w:endnotePr/>
      <w:type w:val="nextPage"/>
      <w:pgSz w:w="11906" w:h="16838" w:orient="portrait"/>
      <w:pgMar w:top="1417" w:right="1276" w:bottom="1134" w:left="1559" w:header="284" w:footer="62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Wingdings">
    <w:panose1 w:val="05000000000000000000"/>
  </w:font>
  <w:font w:name="Symbol">
    <w:panose1 w:val="05050102010706020507"/>
  </w:font>
  <w:font w:name="Droid Sans Fallback">
    <w:panose1 w:val="02000603000000000000"/>
  </w:font>
  <w:font w:name="Droid Sans Devanagari">
    <w:panose1 w:val="02000603000000000000"/>
  </w:font>
  <w:font w:name="Consolas">
    <w:panose1 w:val="020B0609020204030204"/>
  </w:font>
  <w:font w:name="Garamond">
    <w:panose1 w:val="02020503060305020303"/>
  </w:font>
  <w:font w:name="Times New Roman">
    <w:panose1 w:val="02020603050405020304"/>
  </w:font>
  <w:font w:name="Arial Narrow">
    <w:panose1 w:val="020B06040202020202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jc w:val="center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  <w:p>
    <w:pPr>
      <w:pStyle w:val="92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13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2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6" w:hanging="360"/>
      </w:pPr>
      <w:rPr>
        <w:rFonts w:hint="default" w:ascii="Times New Roman" w:hAnsi="Times New Roman" w:eastAsia="Times New Roman" w:cs="Times New Roman"/>
        <w:color w:val="auto"/>
        <w:sz w:val="28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6" w:hanging="360"/>
      </w:pPr>
      <w:rPr>
        <w:rFonts w:hint="default" w:ascii="Times New Roman" w:hAnsi="Times New Roman" w:eastAsia="Times New Roman" w:cs="Times New Roman"/>
        <w:color w:val="auto"/>
        <w:sz w:val="28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1"/>
  </w:num>
  <w:num w:numId="3">
    <w:abstractNumId w:val="2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"/>
  </w:num>
  <w:num w:numId="7">
    <w:abstractNumId w:val="11"/>
  </w:num>
  <w:num w:numId="8">
    <w:abstractNumId w:val="3"/>
  </w:num>
  <w:num w:numId="9">
    <w:abstractNumId w:val="17"/>
  </w:num>
  <w:num w:numId="10">
    <w:abstractNumId w:val="2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8"/>
  </w:num>
  <w:num w:numId="18">
    <w:abstractNumId w:val="25"/>
  </w:num>
  <w:num w:numId="19">
    <w:abstractNumId w:val="5"/>
  </w:num>
  <w:num w:numId="20">
    <w:abstractNumId w:val="7"/>
  </w:num>
  <w:num w:numId="21">
    <w:abstractNumId w:val="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4"/>
  </w:num>
  <w:num w:numId="25">
    <w:abstractNumId w:val="4"/>
  </w:num>
  <w:num w:numId="26">
    <w:abstractNumId w:val="19"/>
  </w:num>
  <w:num w:numId="27">
    <w:abstractNumId w:val="0"/>
  </w:num>
  <w:num w:numId="28">
    <w:abstractNumId w:val="23"/>
  </w:num>
  <w:num w:numId="29">
    <w:abstractNumId w:val="22"/>
  </w:num>
  <w:num w:numId="30">
    <w:abstractNumId w:val="21"/>
  </w:num>
  <w:num w:numId="31">
    <w:abstractNumId w:val="28"/>
  </w:num>
  <w:num w:numId="32">
    <w:abstractNumId w:val="2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 w:default="1">
    <w:name w:val="Normal"/>
    <w:qFormat/>
  </w:style>
  <w:style w:type="paragraph" w:styleId="741">
    <w:name w:val="Heading 1"/>
    <w:basedOn w:val="740"/>
    <w:next w:val="740"/>
    <w:link w:val="922"/>
    <w:uiPriority w:val="99"/>
    <w:qFormat/>
    <w:pPr>
      <w:jc w:val="center"/>
      <w:keepNext/>
      <w:outlineLvl w:val="0"/>
    </w:pPr>
    <w:rPr>
      <w:sz w:val="28"/>
      <w:szCs w:val="28"/>
    </w:rPr>
  </w:style>
  <w:style w:type="paragraph" w:styleId="742">
    <w:name w:val="Heading 2"/>
    <w:basedOn w:val="740"/>
    <w:next w:val="740"/>
    <w:link w:val="923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43">
    <w:name w:val="Heading 3"/>
    <w:basedOn w:val="740"/>
    <w:next w:val="740"/>
    <w:link w:val="924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44">
    <w:name w:val="Heading 4"/>
    <w:basedOn w:val="740"/>
    <w:next w:val="740"/>
    <w:link w:val="925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45">
    <w:name w:val="Heading 5"/>
    <w:basedOn w:val="740"/>
    <w:next w:val="740"/>
    <w:link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740"/>
    <w:next w:val="740"/>
    <w:link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740"/>
    <w:next w:val="740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740"/>
    <w:next w:val="740"/>
    <w:link w:val="1012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749">
    <w:name w:val="Heading 9"/>
    <w:basedOn w:val="740"/>
    <w:next w:val="740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 w:customStyle="1">
    <w:name w:val="Heading 5 Char"/>
    <w:basedOn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Heading 6 Char"/>
    <w:basedOn w:val="750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Heading 7 Char"/>
    <w:basedOn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Heading 9 Char"/>
    <w:basedOn w:val="750"/>
    <w:uiPriority w:val="9"/>
    <w:rPr>
      <w:rFonts w:ascii="Arial" w:hAnsi="Arial" w:eastAsia="Arial" w:cs="Arial"/>
      <w:i/>
      <w:iCs/>
      <w:sz w:val="21"/>
      <w:szCs w:val="21"/>
    </w:rPr>
  </w:style>
  <w:style w:type="character" w:styleId="757" w:customStyle="1">
    <w:name w:val="Subtitle Char"/>
    <w:basedOn w:val="750"/>
    <w:uiPriority w:val="11"/>
    <w:rPr>
      <w:sz w:val="24"/>
      <w:szCs w:val="24"/>
    </w:rPr>
  </w:style>
  <w:style w:type="character" w:styleId="758" w:customStyle="1">
    <w:name w:val="Quote Char"/>
    <w:uiPriority w:val="29"/>
    <w:rPr>
      <w:i/>
    </w:rPr>
  </w:style>
  <w:style w:type="character" w:styleId="759" w:customStyle="1">
    <w:name w:val="Intense Quote Char"/>
    <w:uiPriority w:val="30"/>
    <w:rPr>
      <w:i/>
    </w:rPr>
  </w:style>
  <w:style w:type="character" w:styleId="760" w:customStyle="1">
    <w:name w:val="Footnote Text Char"/>
    <w:uiPriority w:val="99"/>
    <w:rPr>
      <w:sz w:val="18"/>
    </w:rPr>
  </w:style>
  <w:style w:type="character" w:styleId="761" w:customStyle="1">
    <w:name w:val="Endnote Text Char"/>
    <w:uiPriority w:val="99"/>
    <w:rPr>
      <w:sz w:val="20"/>
    </w:rPr>
  </w:style>
  <w:style w:type="character" w:styleId="762" w:customStyle="1">
    <w:name w:val="Heading 1 Char"/>
    <w:basedOn w:val="750"/>
    <w:uiPriority w:val="9"/>
    <w:rPr>
      <w:rFonts w:ascii="Arial" w:hAnsi="Arial" w:eastAsia="Arial" w:cs="Arial"/>
      <w:sz w:val="40"/>
      <w:szCs w:val="40"/>
    </w:rPr>
  </w:style>
  <w:style w:type="character" w:styleId="763" w:customStyle="1">
    <w:name w:val="Heading 2 Char"/>
    <w:basedOn w:val="750"/>
    <w:uiPriority w:val="9"/>
    <w:rPr>
      <w:rFonts w:ascii="Arial" w:hAnsi="Arial" w:eastAsia="Arial" w:cs="Arial"/>
      <w:sz w:val="34"/>
    </w:rPr>
  </w:style>
  <w:style w:type="character" w:styleId="764" w:customStyle="1">
    <w:name w:val="Heading 3 Char"/>
    <w:basedOn w:val="750"/>
    <w:uiPriority w:val="9"/>
    <w:rPr>
      <w:rFonts w:ascii="Arial" w:hAnsi="Arial" w:eastAsia="Arial" w:cs="Arial"/>
      <w:sz w:val="30"/>
      <w:szCs w:val="30"/>
    </w:rPr>
  </w:style>
  <w:style w:type="character" w:styleId="765" w:customStyle="1">
    <w:name w:val="Heading 4 Char"/>
    <w:basedOn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66" w:customStyle="1">
    <w:name w:val="Заголовок 5 Знак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67" w:customStyle="1">
    <w:name w:val="Заголовок 6 Знак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68" w:customStyle="1">
    <w:name w:val="Заголовок 7 Знак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9" w:customStyle="1">
    <w:name w:val="Heading 8 Char"/>
    <w:basedOn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70" w:customStyle="1">
    <w:name w:val="Заголовок 9 Знак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771" w:customStyle="1">
    <w:name w:val="Title Char"/>
    <w:basedOn w:val="750"/>
    <w:uiPriority w:val="10"/>
    <w:rPr>
      <w:sz w:val="48"/>
      <w:szCs w:val="48"/>
    </w:rPr>
  </w:style>
  <w:style w:type="paragraph" w:styleId="772">
    <w:name w:val="Subtitle"/>
    <w:basedOn w:val="740"/>
    <w:next w:val="740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 w:customStyle="1">
    <w:name w:val="Подзаголовок Знак"/>
    <w:basedOn w:val="750"/>
    <w:link w:val="772"/>
    <w:uiPriority w:val="11"/>
    <w:rPr>
      <w:sz w:val="24"/>
      <w:szCs w:val="24"/>
    </w:rPr>
  </w:style>
  <w:style w:type="paragraph" w:styleId="774">
    <w:name w:val="Quote"/>
    <w:basedOn w:val="740"/>
    <w:next w:val="740"/>
    <w:link w:val="775"/>
    <w:uiPriority w:val="29"/>
    <w:qFormat/>
    <w:pPr>
      <w:ind w:left="720" w:right="720"/>
    </w:pPr>
    <w:rPr>
      <w:i/>
    </w:rPr>
  </w:style>
  <w:style w:type="character" w:styleId="775" w:customStyle="1">
    <w:name w:val="Цитата 2 Знак"/>
    <w:link w:val="774"/>
    <w:uiPriority w:val="29"/>
    <w:rPr>
      <w:i/>
    </w:rPr>
  </w:style>
  <w:style w:type="paragraph" w:styleId="776">
    <w:name w:val="Intense Quote"/>
    <w:basedOn w:val="740"/>
    <w:next w:val="740"/>
    <w:link w:val="77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 w:customStyle="1">
    <w:name w:val="Выделенная цитата Знак"/>
    <w:link w:val="776"/>
    <w:uiPriority w:val="30"/>
    <w:rPr>
      <w:i/>
    </w:rPr>
  </w:style>
  <w:style w:type="character" w:styleId="778" w:customStyle="1">
    <w:name w:val="Header Char"/>
    <w:basedOn w:val="750"/>
    <w:uiPriority w:val="99"/>
  </w:style>
  <w:style w:type="character" w:styleId="779" w:customStyle="1">
    <w:name w:val="Footer Char"/>
    <w:basedOn w:val="750"/>
    <w:uiPriority w:val="99"/>
  </w:style>
  <w:style w:type="paragraph" w:styleId="780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81" w:customStyle="1">
    <w:name w:val="Caption Char"/>
    <w:uiPriority w:val="99"/>
  </w:style>
  <w:style w:type="table" w:styleId="782" w:customStyle="1">
    <w:name w:val="Table Grid Light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3">
    <w:name w:val="Plain Table 1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2"/>
    <w:basedOn w:val="75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3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>
    <w:name w:val="Plain Table 4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Plain Table 5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>
    <w:name w:val="Grid Table 1 Light"/>
    <w:basedOn w:val="75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1"/>
    <w:basedOn w:val="75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2"/>
    <w:basedOn w:val="75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3"/>
    <w:basedOn w:val="75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4"/>
    <w:basedOn w:val="75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5"/>
    <w:basedOn w:val="75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6"/>
    <w:basedOn w:val="75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1"/>
    <w:basedOn w:val="75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2"/>
    <w:basedOn w:val="75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3"/>
    <w:basedOn w:val="75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4"/>
    <w:basedOn w:val="75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5"/>
    <w:basedOn w:val="75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6"/>
    <w:basedOn w:val="75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1"/>
    <w:basedOn w:val="75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2"/>
    <w:basedOn w:val="75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3"/>
    <w:basedOn w:val="75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4"/>
    <w:basedOn w:val="75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5"/>
    <w:basedOn w:val="75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6"/>
    <w:basedOn w:val="75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4"/>
    <w:basedOn w:val="75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 w:customStyle="1">
    <w:name w:val="Grid Table 4 - Accent 1"/>
    <w:basedOn w:val="75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1" w:customStyle="1">
    <w:name w:val="Grid Table 4 - Accent 2"/>
    <w:basedOn w:val="75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2" w:customStyle="1">
    <w:name w:val="Grid Table 4 - Accent 3"/>
    <w:basedOn w:val="75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3" w:customStyle="1">
    <w:name w:val="Grid Table 4 - Accent 4"/>
    <w:basedOn w:val="75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4" w:customStyle="1">
    <w:name w:val="Grid Table 4 - Accent 5"/>
    <w:basedOn w:val="75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5" w:customStyle="1">
    <w:name w:val="Grid Table 4 - Accent 6"/>
    <w:basedOn w:val="75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6">
    <w:name w:val="Grid Table 5 Dark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- Accent 1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2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3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- Accent 4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5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6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3">
    <w:name w:val="Grid Table 6 Colorful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4" w:customStyle="1">
    <w:name w:val="Grid Table 6 Colorful - Accent 1"/>
    <w:basedOn w:val="75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5" w:customStyle="1">
    <w:name w:val="Grid Table 6 Colorful - Accent 2"/>
    <w:basedOn w:val="75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6" w:customStyle="1">
    <w:name w:val="Grid Table 6 Colorful - Accent 3"/>
    <w:basedOn w:val="75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7" w:customStyle="1">
    <w:name w:val="Grid Table 6 Colorful - Accent 4"/>
    <w:basedOn w:val="75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8" w:customStyle="1">
    <w:name w:val="Grid Table 6 Colorful - Accent 5"/>
    <w:basedOn w:val="75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9" w:customStyle="1">
    <w:name w:val="Grid Table 6 Colorful - Accent 6"/>
    <w:basedOn w:val="75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0">
    <w:name w:val="Grid Table 7 Colorful"/>
    <w:basedOn w:val="75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1"/>
    <w:basedOn w:val="75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2"/>
    <w:basedOn w:val="75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3"/>
    <w:basedOn w:val="75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4"/>
    <w:basedOn w:val="75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5"/>
    <w:basedOn w:val="75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6"/>
    <w:basedOn w:val="75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"/>
    <w:basedOn w:val="75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1"/>
    <w:basedOn w:val="75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2"/>
    <w:basedOn w:val="75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3"/>
    <w:basedOn w:val="75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4"/>
    <w:basedOn w:val="75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5"/>
    <w:basedOn w:val="75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6"/>
    <w:basedOn w:val="75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2"/>
    <w:basedOn w:val="75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1"/>
    <w:basedOn w:val="75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2"/>
    <w:basedOn w:val="75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3"/>
    <w:basedOn w:val="75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4"/>
    <w:basedOn w:val="75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5"/>
    <w:basedOn w:val="75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6"/>
    <w:basedOn w:val="75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1">
    <w:name w:val="List Table 3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1"/>
    <w:basedOn w:val="75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2"/>
    <w:basedOn w:val="75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3"/>
    <w:basedOn w:val="75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4"/>
    <w:basedOn w:val="75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5"/>
    <w:basedOn w:val="75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6"/>
    <w:basedOn w:val="75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1"/>
    <w:basedOn w:val="75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2"/>
    <w:basedOn w:val="75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3"/>
    <w:basedOn w:val="75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4"/>
    <w:basedOn w:val="75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5"/>
    <w:basedOn w:val="75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6"/>
    <w:basedOn w:val="75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5 Dark"/>
    <w:basedOn w:val="75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1"/>
    <w:basedOn w:val="75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2"/>
    <w:basedOn w:val="75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3"/>
    <w:basedOn w:val="75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4"/>
    <w:basedOn w:val="75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5"/>
    <w:basedOn w:val="75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6"/>
    <w:basedOn w:val="75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>
    <w:name w:val="List Table 6 Colorful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3" w:customStyle="1">
    <w:name w:val="List Table 6 Colorful - Accent 1"/>
    <w:basedOn w:val="75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4" w:customStyle="1">
    <w:name w:val="List Table 6 Colorful - Accent 2"/>
    <w:basedOn w:val="75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5" w:customStyle="1">
    <w:name w:val="List Table 6 Colorful - Accent 3"/>
    <w:basedOn w:val="75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6" w:customStyle="1">
    <w:name w:val="List Table 6 Colorful - Accent 4"/>
    <w:basedOn w:val="75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7" w:customStyle="1">
    <w:name w:val="List Table 6 Colorful - Accent 5"/>
    <w:basedOn w:val="75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8" w:customStyle="1">
    <w:name w:val="List Table 6 Colorful - Accent 6"/>
    <w:basedOn w:val="75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9">
    <w:name w:val="List Table 7 Colorful"/>
    <w:basedOn w:val="75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1"/>
    <w:basedOn w:val="75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2"/>
    <w:basedOn w:val="75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3"/>
    <w:basedOn w:val="75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4"/>
    <w:basedOn w:val="75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5"/>
    <w:basedOn w:val="75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6"/>
    <w:basedOn w:val="75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ned - Accent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Lined - Accent 1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8" w:customStyle="1">
    <w:name w:val="Lined - Accent 2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9" w:customStyle="1">
    <w:name w:val="Lined - Accent 3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0" w:customStyle="1">
    <w:name w:val="Lined - Accent 4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1" w:customStyle="1">
    <w:name w:val="Lined - Accent 5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2" w:customStyle="1">
    <w:name w:val="Lined - Accent 6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3" w:customStyle="1">
    <w:name w:val="Bordered &amp; Lined - Accent"/>
    <w:basedOn w:val="75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4" w:customStyle="1">
    <w:name w:val="Bordered &amp; Lined - Accent 1"/>
    <w:basedOn w:val="75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5" w:customStyle="1">
    <w:name w:val="Bordered &amp; Lined - Accent 2"/>
    <w:basedOn w:val="75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6" w:customStyle="1">
    <w:name w:val="Bordered &amp; Lined - Accent 3"/>
    <w:basedOn w:val="75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7" w:customStyle="1">
    <w:name w:val="Bordered &amp; Lined - Accent 4"/>
    <w:basedOn w:val="75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8" w:customStyle="1">
    <w:name w:val="Bordered &amp; Lined - Accent 5"/>
    <w:basedOn w:val="75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9" w:customStyle="1">
    <w:name w:val="Bordered &amp; Lined - Accent 6"/>
    <w:basedOn w:val="75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0" w:customStyle="1">
    <w:name w:val="Bordered"/>
    <w:basedOn w:val="75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1" w:customStyle="1">
    <w:name w:val="Bordered - Accent 1"/>
    <w:basedOn w:val="75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2" w:customStyle="1">
    <w:name w:val="Bordered - Accent 2"/>
    <w:basedOn w:val="75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3" w:customStyle="1">
    <w:name w:val="Bordered - Accent 3"/>
    <w:basedOn w:val="75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4" w:customStyle="1">
    <w:name w:val="Bordered - Accent 4"/>
    <w:basedOn w:val="75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5" w:customStyle="1">
    <w:name w:val="Bordered - Accent 5"/>
    <w:basedOn w:val="75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6" w:customStyle="1">
    <w:name w:val="Bordered - Accent 6"/>
    <w:basedOn w:val="75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7">
    <w:name w:val="footnote text"/>
    <w:basedOn w:val="740"/>
    <w:link w:val="908"/>
    <w:uiPriority w:val="99"/>
    <w:semiHidden/>
    <w:unhideWhenUsed/>
    <w:pPr>
      <w:spacing w:after="40"/>
    </w:pPr>
    <w:rPr>
      <w:sz w:val="18"/>
    </w:rPr>
  </w:style>
  <w:style w:type="character" w:styleId="908" w:customStyle="1">
    <w:name w:val="Текст сноски Знак"/>
    <w:link w:val="907"/>
    <w:uiPriority w:val="99"/>
    <w:rPr>
      <w:sz w:val="18"/>
    </w:rPr>
  </w:style>
  <w:style w:type="character" w:styleId="909">
    <w:name w:val="footnote reference"/>
    <w:basedOn w:val="750"/>
    <w:uiPriority w:val="99"/>
    <w:unhideWhenUsed/>
    <w:rPr>
      <w:vertAlign w:val="superscript"/>
    </w:rPr>
  </w:style>
  <w:style w:type="paragraph" w:styleId="910">
    <w:name w:val="endnote text"/>
    <w:basedOn w:val="740"/>
    <w:link w:val="911"/>
    <w:uiPriority w:val="99"/>
    <w:semiHidden/>
    <w:unhideWhenUsed/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basedOn w:val="750"/>
    <w:uiPriority w:val="99"/>
    <w:semiHidden/>
    <w:unhideWhenUsed/>
    <w:rPr>
      <w:vertAlign w:val="superscript"/>
    </w:rPr>
  </w:style>
  <w:style w:type="paragraph" w:styleId="913">
    <w:name w:val="toc 2"/>
    <w:basedOn w:val="740"/>
    <w:next w:val="740"/>
    <w:uiPriority w:val="39"/>
    <w:unhideWhenUsed/>
    <w:pPr>
      <w:ind w:left="283"/>
      <w:spacing w:after="57"/>
    </w:pPr>
  </w:style>
  <w:style w:type="paragraph" w:styleId="914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915">
    <w:name w:val="toc 5"/>
    <w:basedOn w:val="740"/>
    <w:next w:val="740"/>
    <w:uiPriority w:val="39"/>
    <w:unhideWhenUsed/>
    <w:pPr>
      <w:ind w:left="1134"/>
      <w:spacing w:after="57"/>
    </w:pPr>
  </w:style>
  <w:style w:type="paragraph" w:styleId="916">
    <w:name w:val="toc 6"/>
    <w:basedOn w:val="740"/>
    <w:next w:val="740"/>
    <w:uiPriority w:val="39"/>
    <w:unhideWhenUsed/>
    <w:pPr>
      <w:ind w:left="1417"/>
      <w:spacing w:after="57"/>
    </w:pPr>
  </w:style>
  <w:style w:type="paragraph" w:styleId="917">
    <w:name w:val="toc 7"/>
    <w:basedOn w:val="740"/>
    <w:next w:val="740"/>
    <w:uiPriority w:val="39"/>
    <w:unhideWhenUsed/>
    <w:pPr>
      <w:ind w:left="1701"/>
      <w:spacing w:after="57"/>
    </w:pPr>
  </w:style>
  <w:style w:type="paragraph" w:styleId="918">
    <w:name w:val="toc 8"/>
    <w:basedOn w:val="740"/>
    <w:next w:val="740"/>
    <w:uiPriority w:val="39"/>
    <w:unhideWhenUsed/>
    <w:pPr>
      <w:ind w:left="1984"/>
      <w:spacing w:after="57"/>
    </w:pPr>
  </w:style>
  <w:style w:type="paragraph" w:styleId="919">
    <w:name w:val="toc 9"/>
    <w:basedOn w:val="740"/>
    <w:next w:val="740"/>
    <w:uiPriority w:val="39"/>
    <w:unhideWhenUsed/>
    <w:pPr>
      <w:ind w:left="2268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740"/>
    <w:next w:val="740"/>
    <w:uiPriority w:val="99"/>
    <w:unhideWhenUsed/>
  </w:style>
  <w:style w:type="character" w:styleId="922" w:customStyle="1">
    <w:name w:val="Заголовок 1 Знак"/>
    <w:link w:val="741"/>
    <w:uiPriority w:val="99"/>
    <w:rPr>
      <w:sz w:val="28"/>
      <w:szCs w:val="28"/>
    </w:rPr>
  </w:style>
  <w:style w:type="character" w:styleId="923" w:customStyle="1">
    <w:name w:val="Заголовок 2 Знак"/>
    <w:link w:val="74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styleId="924" w:customStyle="1">
    <w:name w:val="Заголовок 3 Знак"/>
    <w:link w:val="743"/>
    <w:uiPriority w:val="99"/>
    <w:semiHidden/>
    <w:rPr>
      <w:rFonts w:ascii="Cambria" w:hAnsi="Cambria" w:cs="Cambria"/>
      <w:b/>
      <w:bCs/>
      <w:sz w:val="26"/>
      <w:szCs w:val="26"/>
    </w:rPr>
  </w:style>
  <w:style w:type="character" w:styleId="925" w:customStyle="1">
    <w:name w:val="Заголовок 4 Знак"/>
    <w:link w:val="744"/>
    <w:uiPriority w:val="99"/>
    <w:rPr>
      <w:b/>
      <w:bCs/>
      <w:sz w:val="28"/>
      <w:szCs w:val="28"/>
      <w:lang w:val="ru-RU" w:eastAsia="ru-RU"/>
    </w:rPr>
  </w:style>
  <w:style w:type="paragraph" w:styleId="926">
    <w:name w:val="Body Text"/>
    <w:basedOn w:val="740"/>
    <w:link w:val="927"/>
    <w:pPr>
      <w:jc w:val="both"/>
    </w:pPr>
    <w:rPr>
      <w:b/>
      <w:bCs/>
      <w:sz w:val="28"/>
      <w:szCs w:val="28"/>
    </w:rPr>
  </w:style>
  <w:style w:type="character" w:styleId="927" w:customStyle="1">
    <w:name w:val="Основной текст Знак"/>
    <w:link w:val="926"/>
    <w:rPr>
      <w:b/>
      <w:bCs/>
      <w:sz w:val="28"/>
      <w:szCs w:val="28"/>
      <w:lang w:val="ru-RU" w:eastAsia="ru-RU"/>
    </w:rPr>
  </w:style>
  <w:style w:type="paragraph" w:styleId="928">
    <w:name w:val="Header"/>
    <w:basedOn w:val="740"/>
    <w:link w:val="929"/>
    <w:uiPriority w:val="99"/>
    <w:pPr>
      <w:tabs>
        <w:tab w:val="center" w:pos="4153" w:leader="none"/>
        <w:tab w:val="right" w:pos="8306" w:leader="none"/>
      </w:tabs>
    </w:pPr>
  </w:style>
  <w:style w:type="character" w:styleId="929" w:customStyle="1">
    <w:name w:val="Верхний колонтитул Знак"/>
    <w:link w:val="928"/>
    <w:uiPriority w:val="99"/>
    <w:rPr>
      <w:lang w:val="ru-RU" w:eastAsia="ru-RU"/>
    </w:rPr>
  </w:style>
  <w:style w:type="character" w:styleId="930">
    <w:name w:val="page number"/>
    <w:basedOn w:val="750"/>
    <w:uiPriority w:val="99"/>
  </w:style>
  <w:style w:type="paragraph" w:styleId="931">
    <w:name w:val="Body Text 2"/>
    <w:basedOn w:val="740"/>
    <w:link w:val="958"/>
    <w:pPr>
      <w:jc w:val="both"/>
    </w:pPr>
    <w:rPr>
      <w:sz w:val="28"/>
      <w:szCs w:val="28"/>
    </w:rPr>
  </w:style>
  <w:style w:type="character" w:styleId="932" w:customStyle="1">
    <w:name w:val="Body Text 2 Char"/>
    <w:uiPriority w:val="99"/>
    <w:semiHidden/>
    <w:rPr>
      <w:sz w:val="28"/>
      <w:szCs w:val="28"/>
      <w:lang w:val="ru-RU" w:eastAsia="ru-RU"/>
    </w:rPr>
  </w:style>
  <w:style w:type="paragraph" w:styleId="933">
    <w:name w:val="Body Text Indent 2"/>
    <w:basedOn w:val="740"/>
    <w:link w:val="934"/>
    <w:uiPriority w:val="99"/>
    <w:pPr>
      <w:ind w:left="175" w:firstLine="284"/>
      <w:jc w:val="both"/>
    </w:pPr>
    <w:rPr>
      <w:sz w:val="28"/>
      <w:szCs w:val="28"/>
    </w:rPr>
  </w:style>
  <w:style w:type="character" w:styleId="934" w:customStyle="1">
    <w:name w:val="Основной текст с отступом 2 Знак"/>
    <w:link w:val="933"/>
    <w:uiPriority w:val="99"/>
    <w:rPr>
      <w:sz w:val="28"/>
      <w:szCs w:val="28"/>
      <w:lang w:val="ru-RU" w:eastAsia="ru-RU"/>
    </w:rPr>
  </w:style>
  <w:style w:type="paragraph" w:styleId="935">
    <w:name w:val="Body Text Indent 3"/>
    <w:basedOn w:val="740"/>
    <w:link w:val="936"/>
    <w:uiPriority w:val="99"/>
    <w:pPr>
      <w:ind w:left="-108" w:firstLine="567"/>
      <w:jc w:val="both"/>
    </w:pPr>
    <w:rPr>
      <w:sz w:val="28"/>
      <w:szCs w:val="28"/>
    </w:rPr>
  </w:style>
  <w:style w:type="character" w:styleId="936" w:customStyle="1">
    <w:name w:val="Основной текст с отступом 3 Знак"/>
    <w:link w:val="935"/>
    <w:uiPriority w:val="99"/>
    <w:rPr>
      <w:sz w:val="28"/>
      <w:szCs w:val="28"/>
    </w:rPr>
  </w:style>
  <w:style w:type="paragraph" w:styleId="937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938">
    <w:name w:val="Hyperlink"/>
    <w:rPr>
      <w:color w:val="0000ff"/>
      <w:u w:val="single"/>
    </w:rPr>
  </w:style>
  <w:style w:type="paragraph" w:styleId="939">
    <w:name w:val="Balloon Text"/>
    <w:basedOn w:val="740"/>
    <w:link w:val="940"/>
    <w:uiPriority w:val="99"/>
    <w:semiHidden/>
    <w:rPr>
      <w:rFonts w:ascii="Tahoma" w:hAnsi="Tahoma"/>
      <w:sz w:val="16"/>
      <w:szCs w:val="16"/>
    </w:rPr>
  </w:style>
  <w:style w:type="character" w:styleId="940" w:customStyle="1">
    <w:name w:val="Текст выноски Знак"/>
    <w:link w:val="939"/>
    <w:uiPriority w:val="99"/>
    <w:rPr>
      <w:rFonts w:ascii="Tahoma" w:hAnsi="Tahoma" w:cs="Tahoma"/>
      <w:sz w:val="16"/>
      <w:szCs w:val="16"/>
      <w:lang w:val="ru-RU" w:eastAsia="ru-RU"/>
    </w:rPr>
  </w:style>
  <w:style w:type="paragraph" w:styleId="941" w:customStyle="1">
    <w:name w:val="Char Знак Знак Char Знак Знак Знак Знак Знак Знак Знак Знак Знак Знак Знак Знак Знак Знак Знак Знак"/>
    <w:basedOn w:val="740"/>
    <w:uiPriority w:val="99"/>
    <w:rPr>
      <w:rFonts w:ascii="Verdana" w:hAnsi="Verdana" w:cs="Verdana"/>
      <w:lang w:val="en-US" w:eastAsia="en-US"/>
    </w:rPr>
  </w:style>
  <w:style w:type="paragraph" w:styleId="942" w:customStyle="1">
    <w:name w:val="Знак Знак Знак Знак"/>
    <w:basedOn w:val="740"/>
    <w:uiPriority w:val="99"/>
    <w:rPr>
      <w:rFonts w:ascii="Verdana" w:hAnsi="Verdana" w:cs="Verdana"/>
      <w:lang w:val="en-US" w:eastAsia="en-US"/>
    </w:rPr>
  </w:style>
  <w:style w:type="paragraph" w:styleId="943" w:customStyle="1">
    <w:name w:val="Знак"/>
    <w:basedOn w:val="7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44" w:customStyle="1">
    <w:name w:val="1"/>
    <w:basedOn w:val="740"/>
    <w:uiPriority w:val="99"/>
    <w:pPr>
      <w:ind w:left="1287" w:hanging="360"/>
      <w:jc w:val="both"/>
      <w:spacing w:after="160" w:line="240" w:lineRule="exact"/>
      <w:tabs>
        <w:tab w:val="num" w:pos="1287" w:leader="none"/>
      </w:tabs>
    </w:pPr>
    <w:rPr>
      <w:rFonts w:ascii="Verdana" w:hAnsi="Verdana" w:cs="Verdana"/>
      <w:lang w:val="en-US" w:eastAsia="en-US"/>
    </w:rPr>
  </w:style>
  <w:style w:type="paragraph" w:styleId="945">
    <w:name w:val="Footer"/>
    <w:basedOn w:val="740"/>
    <w:link w:val="946"/>
    <w:uiPriority w:val="99"/>
    <w:pPr>
      <w:tabs>
        <w:tab w:val="center" w:pos="4677" w:leader="none"/>
        <w:tab w:val="right" w:pos="9355" w:leader="none"/>
      </w:tabs>
    </w:pPr>
  </w:style>
  <w:style w:type="character" w:styleId="946" w:customStyle="1">
    <w:name w:val="Нижний колонтитул Знак"/>
    <w:link w:val="945"/>
    <w:uiPriority w:val="99"/>
    <w:rPr>
      <w:lang w:val="ru-RU" w:eastAsia="ru-RU"/>
    </w:rPr>
  </w:style>
  <w:style w:type="table" w:styleId="947">
    <w:name w:val="Table Grid"/>
    <w:basedOn w:val="75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8">
    <w:name w:val="Document Map"/>
    <w:basedOn w:val="740"/>
    <w:link w:val="949"/>
    <w:uiPriority w:val="99"/>
    <w:semiHidden/>
    <w:pPr>
      <w:shd w:val="clear" w:color="auto" w:fill="000080"/>
    </w:pPr>
    <w:rPr>
      <w:rFonts w:ascii="Tahoma" w:hAnsi="Tahoma"/>
    </w:rPr>
  </w:style>
  <w:style w:type="character" w:styleId="949" w:customStyle="1">
    <w:name w:val="Схема документа Знак"/>
    <w:link w:val="948"/>
    <w:uiPriority w:val="99"/>
    <w:rPr>
      <w:rFonts w:ascii="Tahoma" w:hAnsi="Tahoma" w:cs="Tahoma"/>
      <w:lang w:val="ru-RU" w:eastAsia="ru-RU"/>
    </w:rPr>
  </w:style>
  <w:style w:type="paragraph" w:styleId="950">
    <w:name w:val="Normal (Web)"/>
    <w:basedOn w:val="740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951">
    <w:name w:val="Body Text 3"/>
    <w:basedOn w:val="740"/>
    <w:link w:val="952"/>
    <w:uiPriority w:val="99"/>
    <w:pPr>
      <w:spacing w:after="120"/>
    </w:pPr>
    <w:rPr>
      <w:sz w:val="16"/>
      <w:szCs w:val="16"/>
    </w:rPr>
  </w:style>
  <w:style w:type="character" w:styleId="952" w:customStyle="1">
    <w:name w:val="Основной текст 3 Знак"/>
    <w:link w:val="951"/>
    <w:uiPriority w:val="99"/>
    <w:rPr>
      <w:sz w:val="16"/>
      <w:szCs w:val="16"/>
    </w:rPr>
  </w:style>
  <w:style w:type="paragraph" w:styleId="953">
    <w:name w:val="List Paragraph"/>
    <w:basedOn w:val="740"/>
    <w:link w:val="1018"/>
    <w:uiPriority w:val="34"/>
    <w:qFormat/>
    <w:pPr>
      <w:ind w:left="708"/>
    </w:pPr>
  </w:style>
  <w:style w:type="character" w:styleId="954" w:customStyle="1">
    <w:name w:val="paragraph"/>
    <w:basedOn w:val="750"/>
    <w:uiPriority w:val="99"/>
  </w:style>
  <w:style w:type="paragraph" w:styleId="955" w:customStyle="1">
    <w:name w:val="List Paragraph1"/>
    <w:basedOn w:val="740"/>
    <w:uiPriority w:val="99"/>
    <w:pPr>
      <w:ind w:left="720" w:firstLine="709"/>
      <w:jc w:val="both"/>
    </w:pPr>
    <w:rPr>
      <w:sz w:val="24"/>
      <w:szCs w:val="24"/>
      <w:lang w:eastAsia="en-US"/>
    </w:rPr>
  </w:style>
  <w:style w:type="paragraph" w:styleId="956" w:customStyle="1">
    <w:name w:val="Знак2 Знак Знак Знак Знак Знак Знак"/>
    <w:basedOn w:val="740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57" w:customStyle="1">
    <w:name w:val="ConsPlusTitle"/>
    <w:qFormat/>
    <w:pPr>
      <w:widowControl w:val="off"/>
    </w:pPr>
    <w:rPr>
      <w:b/>
      <w:bCs/>
      <w:sz w:val="28"/>
      <w:szCs w:val="28"/>
    </w:rPr>
  </w:style>
  <w:style w:type="character" w:styleId="958" w:customStyle="1">
    <w:name w:val="Основной текст 2 Знак"/>
    <w:link w:val="931"/>
    <w:rPr>
      <w:sz w:val="28"/>
      <w:szCs w:val="28"/>
    </w:rPr>
  </w:style>
  <w:style w:type="character" w:styleId="959">
    <w:name w:val="line number"/>
    <w:basedOn w:val="750"/>
    <w:uiPriority w:val="99"/>
  </w:style>
  <w:style w:type="paragraph" w:styleId="960" w:customStyle="1">
    <w:name w:val="Обычный1"/>
    <w:uiPriority w:val="99"/>
    <w:pPr>
      <w:widowControl w:val="off"/>
    </w:pPr>
  </w:style>
  <w:style w:type="paragraph" w:styleId="961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62">
    <w:name w:val="Strong"/>
    <w:uiPriority w:val="22"/>
    <w:qFormat/>
    <w:rPr>
      <w:b/>
      <w:bCs/>
    </w:rPr>
  </w:style>
  <w:style w:type="paragraph" w:styleId="963">
    <w:name w:val="toc 3"/>
    <w:basedOn w:val="740"/>
    <w:next w:val="740"/>
    <w:uiPriority w:val="99"/>
    <w:semiHidden/>
    <w:pPr>
      <w:ind w:right="-29"/>
      <w:widowControl w:val="off"/>
      <w:tabs>
        <w:tab w:val="left" w:pos="5954" w:leader="none"/>
        <w:tab w:val="right" w:pos="6521" w:leader="dot"/>
      </w:tabs>
      <w:outlineLvl w:val="0"/>
    </w:pPr>
    <w:rPr>
      <w:sz w:val="28"/>
      <w:szCs w:val="28"/>
    </w:rPr>
  </w:style>
  <w:style w:type="paragraph" w:styleId="964">
    <w:name w:val="toc 1"/>
    <w:basedOn w:val="740"/>
    <w:next w:val="740"/>
    <w:uiPriority w:val="99"/>
    <w:semiHidden/>
    <w:rPr>
      <w:sz w:val="28"/>
      <w:szCs w:val="28"/>
    </w:rPr>
  </w:style>
  <w:style w:type="paragraph" w:styleId="965" w:customStyle="1">
    <w:name w:val="1.основ.текст..."/>
    <w:basedOn w:val="740"/>
    <w:uiPriority w:val="99"/>
    <w:pPr>
      <w:ind w:firstLine="397"/>
      <w:jc w:val="both"/>
      <w:spacing w:line="288" w:lineRule="auto"/>
    </w:pPr>
    <w:rPr>
      <w:rFonts w:ascii="Arial Narrow" w:hAnsi="Arial Narrow" w:cs="Arial Narrow"/>
      <w:color w:val="000000"/>
      <w:sz w:val="22"/>
      <w:szCs w:val="22"/>
      <w:lang w:eastAsia="en-US"/>
    </w:rPr>
  </w:style>
  <w:style w:type="table" w:styleId="966" w:customStyle="1">
    <w:name w:val="Сетка таблицы1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67" w:customStyle="1">
    <w:name w:val="Знак1 Знак Знак Знак"/>
    <w:basedOn w:val="740"/>
    <w:uiPriority w:val="99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968" w:customStyle="1">
    <w:name w:val="Знак Знак Знак Знак Знак Знак Знак Знак Знак Знак Знак Знак Знак Знак Знак Знак"/>
    <w:basedOn w:val="740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69" w:customStyle="1">
    <w:name w:val="Основной текст (3)_"/>
    <w:link w:val="970"/>
    <w:uiPriority w:val="99"/>
    <w:rPr>
      <w:spacing w:val="10"/>
      <w:shd w:val="clear" w:color="auto" w:fill="ffffff"/>
    </w:rPr>
  </w:style>
  <w:style w:type="paragraph" w:styleId="970" w:customStyle="1">
    <w:name w:val="Основной текст (3)"/>
    <w:basedOn w:val="740"/>
    <w:link w:val="969"/>
    <w:uiPriority w:val="99"/>
    <w:pPr>
      <w:ind w:firstLine="680"/>
      <w:jc w:val="both"/>
      <w:spacing w:line="252" w:lineRule="exact"/>
      <w:shd w:val="clear" w:color="auto" w:fill="ffffff"/>
    </w:pPr>
    <w:rPr>
      <w:spacing w:val="10"/>
      <w:shd w:val="clear" w:color="auto" w:fill="ffffff"/>
    </w:rPr>
  </w:style>
  <w:style w:type="character" w:styleId="971" w:customStyle="1">
    <w:name w:val="Основной текст + Полужирный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972" w:customStyle="1">
    <w:name w:val="Абзац списка1"/>
    <w:basedOn w:val="740"/>
    <w:uiPriority w:val="99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character" w:styleId="973" w:customStyle="1">
    <w:name w:val="Основной текст (5)_"/>
    <w:link w:val="975"/>
    <w:uiPriority w:val="99"/>
    <w:rPr>
      <w:rFonts w:ascii="Garamond" w:hAnsi="Garamond" w:cs="Garamond"/>
      <w:b/>
      <w:bCs/>
      <w:spacing w:val="10"/>
      <w:sz w:val="23"/>
      <w:szCs w:val="23"/>
      <w:shd w:val="clear" w:color="auto" w:fill="ffffff"/>
    </w:rPr>
  </w:style>
  <w:style w:type="character" w:styleId="974" w:customStyle="1">
    <w:name w:val="Основной текст (6)_"/>
    <w:link w:val="976"/>
    <w:uiPriority w:val="99"/>
    <w:rPr>
      <w:sz w:val="25"/>
      <w:szCs w:val="25"/>
      <w:shd w:val="clear" w:color="auto" w:fill="ffffff"/>
    </w:rPr>
  </w:style>
  <w:style w:type="paragraph" w:styleId="975" w:customStyle="1">
    <w:name w:val="Основной текст (5)"/>
    <w:basedOn w:val="740"/>
    <w:link w:val="973"/>
    <w:uiPriority w:val="99"/>
    <w:pPr>
      <w:spacing w:line="643" w:lineRule="exact"/>
      <w:shd w:val="clear" w:color="auto" w:fill="ffffff"/>
    </w:pPr>
    <w:rPr>
      <w:rFonts w:ascii="Garamond" w:hAnsi="Garamond"/>
      <w:b/>
      <w:bCs/>
      <w:spacing w:val="10"/>
      <w:sz w:val="23"/>
      <w:szCs w:val="23"/>
      <w:shd w:val="clear" w:color="auto" w:fill="ffffff"/>
    </w:rPr>
  </w:style>
  <w:style w:type="paragraph" w:styleId="976" w:customStyle="1">
    <w:name w:val="Основной текст (6)"/>
    <w:basedOn w:val="740"/>
    <w:link w:val="974"/>
    <w:uiPriority w:val="99"/>
    <w:pPr>
      <w:spacing w:line="643" w:lineRule="exact"/>
      <w:shd w:val="clear" w:color="auto" w:fill="ffffff"/>
    </w:pPr>
    <w:rPr>
      <w:sz w:val="25"/>
      <w:szCs w:val="25"/>
      <w:shd w:val="clear" w:color="auto" w:fill="ffffff"/>
    </w:rPr>
  </w:style>
  <w:style w:type="character" w:styleId="977">
    <w:name w:val="annotation reference"/>
    <w:uiPriority w:val="99"/>
    <w:semiHidden/>
    <w:rPr>
      <w:sz w:val="16"/>
      <w:szCs w:val="16"/>
    </w:rPr>
  </w:style>
  <w:style w:type="paragraph" w:styleId="978">
    <w:name w:val="annotation text"/>
    <w:basedOn w:val="740"/>
    <w:link w:val="979"/>
    <w:uiPriority w:val="99"/>
    <w:semiHidden/>
  </w:style>
  <w:style w:type="character" w:styleId="979" w:customStyle="1">
    <w:name w:val="Текст примечания Знак"/>
    <w:link w:val="978"/>
    <w:uiPriority w:val="99"/>
    <w:rPr>
      <w:lang w:val="ru-RU" w:eastAsia="ru-RU"/>
    </w:rPr>
  </w:style>
  <w:style w:type="paragraph" w:styleId="980">
    <w:name w:val="annotation subject"/>
    <w:basedOn w:val="978"/>
    <w:next w:val="978"/>
    <w:link w:val="981"/>
    <w:uiPriority w:val="99"/>
    <w:semiHidden/>
    <w:rPr>
      <w:b/>
      <w:bCs/>
    </w:rPr>
  </w:style>
  <w:style w:type="character" w:styleId="981" w:customStyle="1">
    <w:name w:val="Тема примечания Знак"/>
    <w:link w:val="980"/>
    <w:uiPriority w:val="99"/>
    <w:rPr>
      <w:b/>
      <w:bCs/>
      <w:lang w:val="ru-RU" w:eastAsia="ru-RU"/>
    </w:rPr>
  </w:style>
  <w:style w:type="paragraph" w:styleId="982" w:customStyle="1">
    <w:name w:val="Знак2"/>
    <w:basedOn w:val="740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83" w:customStyle="1">
    <w:name w:val="Абзац списка12"/>
    <w:basedOn w:val="740"/>
    <w:uiPriority w:val="99"/>
    <w:pPr>
      <w:ind w:left="708"/>
    </w:pPr>
  </w:style>
  <w:style w:type="paragraph" w:styleId="984" w:customStyle="1">
    <w:name w:val="Абзац списка11"/>
    <w:basedOn w:val="740"/>
    <w:uiPriority w:val="99"/>
    <w:pPr>
      <w:ind w:left="720" w:firstLine="709"/>
      <w:jc w:val="both"/>
    </w:pPr>
    <w:rPr>
      <w:sz w:val="24"/>
      <w:szCs w:val="24"/>
      <w:lang w:eastAsia="en-US"/>
    </w:rPr>
  </w:style>
  <w:style w:type="paragraph" w:styleId="985" w:customStyle="1">
    <w:name w:val="Знак2 Знак Знак Знак Знак Знак Знак1"/>
    <w:basedOn w:val="740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86" w:customStyle="1">
    <w:name w:val="Стиль"/>
    <w:basedOn w:val="740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87" w:customStyle="1">
    <w:name w:val="Знак Знак"/>
    <w:uiPriority w:val="99"/>
    <w:semiHidden/>
    <w:rPr>
      <w:rFonts w:ascii="Tahoma" w:hAnsi="Tahoma" w:cs="Tahoma"/>
      <w:sz w:val="16"/>
      <w:szCs w:val="16"/>
    </w:rPr>
  </w:style>
  <w:style w:type="paragraph" w:styleId="988">
    <w:name w:val="No Spacing"/>
    <w:link w:val="989"/>
    <w:uiPriority w:val="1"/>
    <w:qFormat/>
    <w:pPr>
      <w:jc w:val="both"/>
    </w:pPr>
    <w:rPr>
      <w:sz w:val="22"/>
      <w:szCs w:val="22"/>
      <w:lang w:eastAsia="en-US"/>
    </w:rPr>
  </w:style>
  <w:style w:type="character" w:styleId="989" w:customStyle="1">
    <w:name w:val="Без интервала Знак"/>
    <w:link w:val="988"/>
    <w:uiPriority w:val="1"/>
    <w:rPr>
      <w:sz w:val="22"/>
      <w:szCs w:val="22"/>
      <w:lang w:val="ru-RU" w:eastAsia="en-US" w:bidi="ar-SA"/>
    </w:rPr>
  </w:style>
  <w:style w:type="paragraph" w:styleId="990" w:customStyle="1">
    <w:name w:val="Знак1"/>
    <w:basedOn w:val="740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91" w:customStyle="1">
    <w:name w:val="Знак Знак1"/>
    <w:uiPriority w:val="99"/>
    <w:semiHidden/>
    <w:rPr>
      <w:sz w:val="28"/>
      <w:szCs w:val="28"/>
      <w:lang w:val="ru-RU" w:eastAsia="ru-RU"/>
    </w:rPr>
  </w:style>
  <w:style w:type="table" w:styleId="992" w:customStyle="1">
    <w:name w:val="Сетка таблицы11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93">
    <w:name w:val="Plain Text"/>
    <w:basedOn w:val="740"/>
    <w:link w:val="994"/>
    <w:uiPriority w:val="99"/>
    <w:rPr>
      <w:rFonts w:ascii="Consolas" w:hAnsi="Consolas"/>
      <w:sz w:val="21"/>
      <w:szCs w:val="21"/>
      <w:lang w:eastAsia="en-US"/>
    </w:rPr>
  </w:style>
  <w:style w:type="character" w:styleId="994" w:customStyle="1">
    <w:name w:val="Текст Знак"/>
    <w:link w:val="993"/>
    <w:uiPriority w:val="99"/>
    <w:rPr>
      <w:rFonts w:ascii="Consolas" w:hAnsi="Consolas" w:cs="Consolas"/>
      <w:sz w:val="21"/>
      <w:szCs w:val="21"/>
      <w:lang w:eastAsia="en-US"/>
    </w:rPr>
  </w:style>
  <w:style w:type="character" w:styleId="995">
    <w:name w:val="Emphasis"/>
    <w:uiPriority w:val="20"/>
    <w:qFormat/>
    <w:rPr>
      <w:b/>
      <w:bCs/>
    </w:rPr>
  </w:style>
  <w:style w:type="character" w:styleId="996" w:customStyle="1">
    <w:name w:val="st"/>
    <w:uiPriority w:val="99"/>
  </w:style>
  <w:style w:type="paragraph" w:styleId="997" w:customStyle="1">
    <w:name w:val="ConsPlusCell"/>
    <w:uiPriority w:val="99"/>
    <w:rPr>
      <w:sz w:val="28"/>
      <w:szCs w:val="28"/>
    </w:rPr>
  </w:style>
  <w:style w:type="character" w:styleId="998">
    <w:name w:val="FollowedHyperlink"/>
    <w:uiPriority w:val="99"/>
    <w:rPr>
      <w:color w:val="800080"/>
      <w:u w:val="single"/>
    </w:rPr>
  </w:style>
  <w:style w:type="paragraph" w:styleId="999" w:customStyle="1">
    <w:name w:val="Знак Знак12"/>
    <w:basedOn w:val="740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1000" w:customStyle="1">
    <w:name w:val="Основной текст_"/>
    <w:link w:val="1001"/>
    <w:rPr>
      <w:rFonts w:ascii="Tahoma" w:hAnsi="Tahoma" w:cs="Tahoma"/>
      <w:sz w:val="17"/>
      <w:szCs w:val="17"/>
      <w:shd w:val="clear" w:color="auto" w:fill="ffffff"/>
    </w:rPr>
  </w:style>
  <w:style w:type="paragraph" w:styleId="1001" w:customStyle="1">
    <w:name w:val="Основной текст1"/>
    <w:basedOn w:val="740"/>
    <w:link w:val="1000"/>
    <w:pPr>
      <w:spacing w:line="240" w:lineRule="atLeast"/>
      <w:shd w:val="clear" w:color="auto" w:fill="ffffff"/>
    </w:pPr>
    <w:rPr>
      <w:rFonts w:ascii="Tahoma" w:hAnsi="Tahoma"/>
      <w:sz w:val="17"/>
      <w:szCs w:val="17"/>
      <w:shd w:val="clear" w:color="auto" w:fill="ffffff"/>
    </w:rPr>
  </w:style>
  <w:style w:type="paragraph" w:styleId="1002" w:customStyle="1">
    <w:name w:val="Style6"/>
    <w:basedOn w:val="740"/>
    <w:uiPriority w:val="99"/>
    <w:pPr>
      <w:widowControl w:val="off"/>
    </w:pPr>
    <w:rPr>
      <w:sz w:val="24"/>
      <w:szCs w:val="24"/>
    </w:rPr>
  </w:style>
  <w:style w:type="paragraph" w:styleId="1003">
    <w:name w:val="Title"/>
    <w:basedOn w:val="740"/>
    <w:link w:val="1004"/>
    <w:qFormat/>
    <w:pPr>
      <w:jc w:val="center"/>
    </w:pPr>
    <w:rPr>
      <w:rFonts w:ascii="Cambria" w:hAnsi="Cambria"/>
      <w:b/>
      <w:bCs/>
      <w:sz w:val="32"/>
      <w:szCs w:val="32"/>
    </w:rPr>
  </w:style>
  <w:style w:type="character" w:styleId="1004" w:customStyle="1">
    <w:name w:val="Заголовок Знак"/>
    <w:link w:val="1003"/>
    <w:rPr>
      <w:rFonts w:ascii="Cambria" w:hAnsi="Cambria" w:cs="Cambria"/>
      <w:b/>
      <w:bCs/>
      <w:sz w:val="32"/>
      <w:szCs w:val="32"/>
    </w:rPr>
  </w:style>
  <w:style w:type="character" w:styleId="1005" w:customStyle="1">
    <w:name w:val="level1"/>
    <w:basedOn w:val="750"/>
  </w:style>
  <w:style w:type="paragraph" w:styleId="1006" w:customStyle="1">
    <w:name w:val="Знак Знак121"/>
    <w:basedOn w:val="740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1007" w:customStyle="1">
    <w:name w:val="Знак3"/>
    <w:basedOn w:val="740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1008" w:customStyle="1">
    <w:name w:val="Знак4"/>
    <w:basedOn w:val="740"/>
    <w:pPr>
      <w:spacing w:after="160" w:line="240" w:lineRule="exact"/>
    </w:pPr>
    <w:rPr>
      <w:rFonts w:ascii="Verdana" w:hAnsi="Verdana"/>
      <w:lang w:val="en-US" w:eastAsia="en-US"/>
    </w:rPr>
  </w:style>
  <w:style w:type="paragraph" w:styleId="1009" w:customStyle="1">
    <w:name w:val="Знак5"/>
    <w:basedOn w:val="740"/>
    <w:pPr>
      <w:spacing w:after="160" w:line="240" w:lineRule="exact"/>
    </w:pPr>
    <w:rPr>
      <w:rFonts w:ascii="Verdana" w:hAnsi="Verdana"/>
      <w:lang w:val="en-US" w:eastAsia="en-US"/>
    </w:rPr>
  </w:style>
  <w:style w:type="character" w:styleId="1010" w:customStyle="1">
    <w:name w:val="level2"/>
  </w:style>
  <w:style w:type="paragraph" w:styleId="1011" w:customStyle="1">
    <w:name w:val="Default"/>
    <w:rPr>
      <w:color w:val="000000"/>
      <w:sz w:val="24"/>
      <w:szCs w:val="24"/>
    </w:rPr>
  </w:style>
  <w:style w:type="character" w:styleId="1012" w:customStyle="1">
    <w:name w:val="Заголовок 8 Знак"/>
    <w:link w:val="748"/>
    <w:semiHidden/>
    <w:rPr>
      <w:rFonts w:ascii="Calibri" w:hAnsi="Calibri" w:eastAsia="Times New Roman" w:cs="Times New Roman"/>
      <w:i/>
      <w:iCs/>
      <w:sz w:val="24"/>
      <w:szCs w:val="24"/>
    </w:rPr>
  </w:style>
  <w:style w:type="paragraph" w:styleId="1013" w:customStyle="1">
    <w:name w:val="Style7"/>
    <w:basedOn w:val="740"/>
    <w:pPr>
      <w:widowControl w:val="off"/>
    </w:pPr>
    <w:rPr>
      <w:sz w:val="24"/>
      <w:szCs w:val="24"/>
    </w:rPr>
  </w:style>
  <w:style w:type="character" w:styleId="1014" w:customStyle="1">
    <w:name w:val="section-title2"/>
    <w:rPr>
      <w:b/>
      <w:bCs/>
      <w:vanish w:val="0"/>
      <w:color w:val="000000"/>
      <w:sz w:val="24"/>
      <w:szCs w:val="24"/>
    </w:rPr>
  </w:style>
  <w:style w:type="character" w:styleId="1015">
    <w:name w:val="Subtle Emphasis"/>
    <w:uiPriority w:val="19"/>
    <w:qFormat/>
    <w:rPr>
      <w:i/>
      <w:iCs/>
      <w:color w:val="404040"/>
    </w:rPr>
  </w:style>
  <w:style w:type="character" w:styleId="1016" w:customStyle="1">
    <w:name w:val="disabled"/>
  </w:style>
  <w:style w:type="paragraph" w:styleId="1017" w:customStyle="1">
    <w:name w:val="Standard"/>
    <w:rPr>
      <w:rFonts w:eastAsia="Calibri"/>
      <w:sz w:val="24"/>
      <w:szCs w:val="24"/>
      <w:lang w:eastAsia="zh-CN"/>
    </w:rPr>
  </w:style>
  <w:style w:type="character" w:styleId="1018" w:customStyle="1">
    <w:name w:val="Абзац списка Знак"/>
    <w:link w:val="953"/>
    <w:uiPriority w:val="34"/>
  </w:style>
  <w:style w:type="paragraph" w:styleId="1019" w:customStyle="1">
    <w:name w:val="Основной шрифт абзаца1"/>
    <w:qFormat/>
    <w:pPr>
      <w:spacing w:after="160" w:line="26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Droid Sans Fallback" w:cs="Droid Sans Devanagari" w:asciiTheme="minorHAnsi" w:hAnsiTheme="minorHAnsi"/>
      <w:color w:val="000000"/>
      <w:sz w:val="22"/>
      <w:lang w:eastAsia="zh-CN" w:bidi="hi-IN"/>
    </w:rPr>
  </w:style>
  <w:style w:type="paragraph" w:styleId="1020" w:customStyle="1">
    <w:name w:val="Прижатый влево"/>
    <w:basedOn w:val="740"/>
    <w:next w:val="740"/>
    <w:uiPriority w:val="99"/>
    <w:pPr>
      <w:widowControl w:val="off"/>
    </w:pPr>
    <w:rPr>
      <w:rFonts w:ascii="Arial" w:hAnsi="Arial" w:cs="Arial"/>
      <w:sz w:val="24"/>
      <w:szCs w:val="24"/>
    </w:rPr>
  </w:style>
  <w:style w:type="paragraph" w:styleId="1021" w:customStyle="1">
    <w:name w:val="Цветной список - Акцент 11"/>
    <w:basedOn w:val="74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2432-BCAE-4B19-9A7A-0CAD277A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PechininaON</dc:creator>
  <cp:revision>40</cp:revision>
  <dcterms:created xsi:type="dcterms:W3CDTF">2024-11-27T16:44:00Z</dcterms:created>
  <dcterms:modified xsi:type="dcterms:W3CDTF">2025-02-21T12:30:37Z</dcterms:modified>
</cp:coreProperties>
</file>