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C2" w:rsidRDefault="008E48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48C2" w:rsidRDefault="008E48C2">
      <w:pPr>
        <w:pStyle w:val="ConsPlusNormal"/>
        <w:jc w:val="center"/>
        <w:outlineLvl w:val="0"/>
      </w:pPr>
    </w:p>
    <w:p w:rsidR="008E48C2" w:rsidRDefault="008E48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48C2" w:rsidRDefault="008E48C2">
      <w:pPr>
        <w:pStyle w:val="ConsPlusTitle"/>
        <w:jc w:val="center"/>
      </w:pPr>
    </w:p>
    <w:p w:rsidR="008E48C2" w:rsidRDefault="008E48C2">
      <w:pPr>
        <w:pStyle w:val="ConsPlusTitle"/>
        <w:jc w:val="center"/>
      </w:pPr>
      <w:r>
        <w:t>ПОСТАНОВЛЕНИЕ</w:t>
      </w:r>
    </w:p>
    <w:p w:rsidR="008E48C2" w:rsidRDefault="008E48C2">
      <w:pPr>
        <w:pStyle w:val="ConsPlusTitle"/>
        <w:jc w:val="center"/>
      </w:pPr>
      <w:r>
        <w:t>от 11 августа 2015 г. N 831</w:t>
      </w:r>
    </w:p>
    <w:p w:rsidR="008E48C2" w:rsidRDefault="008E48C2">
      <w:pPr>
        <w:pStyle w:val="ConsPlusTitle"/>
        <w:jc w:val="center"/>
      </w:pPr>
    </w:p>
    <w:p w:rsidR="008E48C2" w:rsidRDefault="008E48C2">
      <w:pPr>
        <w:pStyle w:val="ConsPlusTitle"/>
        <w:jc w:val="center"/>
      </w:pPr>
      <w:r>
        <w:t>ОБ УТВЕРЖДЕНИИ ПРАВИЛ</w:t>
      </w:r>
    </w:p>
    <w:p w:rsidR="008E48C2" w:rsidRDefault="008E48C2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8E48C2" w:rsidRDefault="008E48C2">
      <w:pPr>
        <w:pStyle w:val="ConsPlusTitle"/>
        <w:jc w:val="center"/>
      </w:pPr>
      <w:r>
        <w:t>ОРГАНИЗАЦИЯМ - УПРАВЛЯЮЩИМ КОМПАНИЯМ ИНДУСТРИАЛЬНЫХ</w:t>
      </w:r>
    </w:p>
    <w:p w:rsidR="008E48C2" w:rsidRDefault="008E48C2">
      <w:pPr>
        <w:pStyle w:val="ConsPlusTitle"/>
        <w:jc w:val="center"/>
      </w:pPr>
      <w:r>
        <w:t>(ПРОМЫШЛЕННЫХ) ПАРКОВ И (ИЛИ) ТЕХНОПАРКОВ НА ВОЗМЕЩЕНИЕ</w:t>
      </w:r>
    </w:p>
    <w:p w:rsidR="008E48C2" w:rsidRDefault="008E48C2">
      <w:pPr>
        <w:pStyle w:val="ConsPlusTitle"/>
        <w:jc w:val="center"/>
      </w:pPr>
      <w:r>
        <w:t>ЧАСТИ ЗАТРАТ НА УПЛАТУ ПРОЦЕНТОВ ПО КРЕДИТАМ, ПОЛУЧЕННЫМ</w:t>
      </w:r>
    </w:p>
    <w:p w:rsidR="008E48C2" w:rsidRDefault="008E48C2">
      <w:pPr>
        <w:pStyle w:val="ConsPlusTitle"/>
        <w:jc w:val="center"/>
      </w:pPr>
      <w:r>
        <w:t>В РОССИЙСКИХ КРЕДИТНЫХ ОРГАНИЗАЦИЯХ И ГОСУДАРСТВЕННОЙ</w:t>
      </w:r>
    </w:p>
    <w:p w:rsidR="008E48C2" w:rsidRDefault="008E48C2">
      <w:pPr>
        <w:pStyle w:val="ConsPlusTitle"/>
        <w:jc w:val="center"/>
      </w:pPr>
      <w:r>
        <w:t>КОРПОРАЦИИ "БАНК РАЗВИТИЯ И ВНЕШНЕЭКОНОМИЧЕСКОЙ</w:t>
      </w:r>
    </w:p>
    <w:p w:rsidR="008E48C2" w:rsidRDefault="008E48C2">
      <w:pPr>
        <w:pStyle w:val="ConsPlusTitle"/>
        <w:jc w:val="center"/>
      </w:pPr>
      <w:r>
        <w:t>ДЕЯТЕЛЬНОСТИ (ВНЕШЭКОНОМБАНК)" В 2013 - 2016 ГОДАХ</w:t>
      </w:r>
    </w:p>
    <w:p w:rsidR="008E48C2" w:rsidRDefault="008E48C2">
      <w:pPr>
        <w:pStyle w:val="ConsPlusTitle"/>
        <w:jc w:val="center"/>
      </w:pPr>
      <w:r>
        <w:t>НА РЕАЛИЗАЦИЮ ИНВЕСТИЦИОННЫХ ПРОЕКТОВ СОЗДАНИЯ ОБЪЕКТОВ</w:t>
      </w:r>
    </w:p>
    <w:p w:rsidR="008E48C2" w:rsidRDefault="008E48C2">
      <w:pPr>
        <w:pStyle w:val="ConsPlusTitle"/>
        <w:jc w:val="center"/>
      </w:pPr>
      <w:r>
        <w:t>ИНДУСТРИАЛЬНЫХ (ПРОМЫШЛЕННЫХ) ПАРКОВ И (ИЛИ) ТЕХНОПАРКОВ</w:t>
      </w:r>
    </w:p>
    <w:p w:rsidR="008E48C2" w:rsidRDefault="008E48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48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8C2" w:rsidRDefault="008E48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8C2" w:rsidRDefault="008E48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25.05.2016 </w:t>
            </w:r>
            <w:hyperlink r:id="rId5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8E48C2" w:rsidRDefault="008E48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6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14.12.2017 </w:t>
            </w:r>
            <w:hyperlink r:id="rId7" w:history="1">
              <w:r>
                <w:rPr>
                  <w:color w:val="0000FF"/>
                </w:rPr>
                <w:t>N 1546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48C2" w:rsidRDefault="008E48C2">
      <w:pPr>
        <w:pStyle w:val="ConsPlusNormal"/>
        <w:jc w:val="center"/>
      </w:pPr>
    </w:p>
    <w:p w:rsidR="008E48C2" w:rsidRDefault="008E48C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организациям - управляющим компаниям индустриальных (промышленных) парков и (или) технопарков на возмещение части затрат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 в 2013 - 2016 годах на реализацию инвестиционных проектов создания объектов индустриальных (промышленных) парков и (или) технопарков.</w:t>
      </w:r>
    </w:p>
    <w:p w:rsidR="008E48C2" w:rsidRDefault="008E48C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E48C2" w:rsidRDefault="008E48C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сентября 2014 г. N 916 "Об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 в 2013 - 2016 годах на капитальное строительство объектов инфраструктуры и промышленности индустриальных парков в рамках подпрограммы "Индустриальные парки" государственной программы Российской Федерации "Развитие промышленности и повышение ее конкурентоспособности" (Собрание законодательства Российской Федерации, 2014, N 37, ст. 4972);</w:t>
      </w:r>
    </w:p>
    <w:p w:rsidR="008E48C2" w:rsidRDefault="008E48C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2014 г. N 1290 "О внесении изменений в Правила предоставления субсидий из федерального бюджета российским организациям на возмещение части затрат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 в 2013 - 2016 годах на капитальное строительство объектов инфраструктуры и промышленности индустриальных парков в рамках подпрограммы "Индустриальные парки" государственной программы Российской Федерации "Развитие промышленности и повышение ее конкурентоспособности" (Собрание законодательства </w:t>
      </w:r>
      <w:r>
        <w:lastRenderedPageBreak/>
        <w:t>Российской Федерации, 2014, N 50, ст. 7081).</w:t>
      </w: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jc w:val="right"/>
      </w:pPr>
      <w:r>
        <w:t>Председатель Правительства</w:t>
      </w:r>
    </w:p>
    <w:p w:rsidR="008E48C2" w:rsidRDefault="008E48C2">
      <w:pPr>
        <w:pStyle w:val="ConsPlusNormal"/>
        <w:jc w:val="right"/>
      </w:pPr>
      <w:r>
        <w:t>Российской Федерации</w:t>
      </w:r>
    </w:p>
    <w:p w:rsidR="008E48C2" w:rsidRDefault="008E48C2">
      <w:pPr>
        <w:pStyle w:val="ConsPlusNormal"/>
        <w:jc w:val="right"/>
      </w:pPr>
      <w:r>
        <w:t>Д.МЕДВЕДЕВ</w:t>
      </w:r>
    </w:p>
    <w:p w:rsidR="008E48C2" w:rsidRDefault="008E48C2">
      <w:pPr>
        <w:pStyle w:val="ConsPlusNormal"/>
        <w:jc w:val="right"/>
      </w:pPr>
    </w:p>
    <w:p w:rsidR="008E48C2" w:rsidRDefault="008E48C2">
      <w:pPr>
        <w:pStyle w:val="ConsPlusNormal"/>
        <w:jc w:val="right"/>
      </w:pPr>
    </w:p>
    <w:p w:rsidR="008E48C2" w:rsidRDefault="008E48C2">
      <w:pPr>
        <w:pStyle w:val="ConsPlusNormal"/>
        <w:jc w:val="right"/>
      </w:pPr>
    </w:p>
    <w:p w:rsidR="008E48C2" w:rsidRDefault="008E48C2">
      <w:pPr>
        <w:pStyle w:val="ConsPlusNormal"/>
        <w:jc w:val="right"/>
      </w:pPr>
    </w:p>
    <w:p w:rsidR="008E48C2" w:rsidRDefault="008E48C2">
      <w:pPr>
        <w:pStyle w:val="ConsPlusNormal"/>
        <w:jc w:val="right"/>
      </w:pPr>
    </w:p>
    <w:p w:rsidR="008E48C2" w:rsidRDefault="008E48C2">
      <w:pPr>
        <w:pStyle w:val="ConsPlusNormal"/>
        <w:jc w:val="right"/>
        <w:outlineLvl w:val="0"/>
      </w:pPr>
      <w:r>
        <w:t>Утверждены</w:t>
      </w:r>
    </w:p>
    <w:p w:rsidR="008E48C2" w:rsidRDefault="008E48C2">
      <w:pPr>
        <w:pStyle w:val="ConsPlusNormal"/>
        <w:jc w:val="right"/>
      </w:pPr>
      <w:r>
        <w:t>постановлением Правительства</w:t>
      </w:r>
    </w:p>
    <w:p w:rsidR="008E48C2" w:rsidRDefault="008E48C2">
      <w:pPr>
        <w:pStyle w:val="ConsPlusNormal"/>
        <w:jc w:val="right"/>
      </w:pPr>
      <w:r>
        <w:t>Российской Федерации</w:t>
      </w:r>
    </w:p>
    <w:p w:rsidR="008E48C2" w:rsidRDefault="008E48C2">
      <w:pPr>
        <w:pStyle w:val="ConsPlusNormal"/>
        <w:jc w:val="right"/>
      </w:pPr>
      <w:r>
        <w:t>от 11 августа 2015 г. N 831</w:t>
      </w:r>
    </w:p>
    <w:p w:rsidR="008E48C2" w:rsidRDefault="008E48C2">
      <w:pPr>
        <w:pStyle w:val="ConsPlusNormal"/>
        <w:jc w:val="center"/>
      </w:pPr>
    </w:p>
    <w:p w:rsidR="008E48C2" w:rsidRDefault="008E48C2">
      <w:pPr>
        <w:pStyle w:val="ConsPlusTitle"/>
        <w:jc w:val="center"/>
      </w:pPr>
      <w:bookmarkStart w:id="0" w:name="P40"/>
      <w:bookmarkEnd w:id="0"/>
      <w:r>
        <w:t>ПРАВИЛА</w:t>
      </w:r>
    </w:p>
    <w:p w:rsidR="008E48C2" w:rsidRDefault="008E48C2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8E48C2" w:rsidRDefault="008E48C2">
      <w:pPr>
        <w:pStyle w:val="ConsPlusTitle"/>
        <w:jc w:val="center"/>
      </w:pPr>
      <w:r>
        <w:t>ОРГАНИЗАЦИЯМ - УПРАВЛЯЮЩИМ КОМПАНИЯМ ИНДУСТРИАЛЬНЫХ</w:t>
      </w:r>
    </w:p>
    <w:p w:rsidR="008E48C2" w:rsidRDefault="008E48C2">
      <w:pPr>
        <w:pStyle w:val="ConsPlusTitle"/>
        <w:jc w:val="center"/>
      </w:pPr>
      <w:r>
        <w:t>(ПРОМЫШЛЕННЫХ) ПАРКОВ И (ИЛИ) ТЕХНОПАРКОВ НА ВОЗМЕЩЕНИЕ</w:t>
      </w:r>
    </w:p>
    <w:p w:rsidR="008E48C2" w:rsidRDefault="008E48C2">
      <w:pPr>
        <w:pStyle w:val="ConsPlusTitle"/>
        <w:jc w:val="center"/>
      </w:pPr>
      <w:r>
        <w:t>ЧАСТИ ЗАТРАТ НА УПЛАТУ ПРОЦЕНТОВ ПО КРЕДИТАМ, ПОЛУЧЕННЫМ</w:t>
      </w:r>
    </w:p>
    <w:p w:rsidR="008E48C2" w:rsidRDefault="008E48C2">
      <w:pPr>
        <w:pStyle w:val="ConsPlusTitle"/>
        <w:jc w:val="center"/>
      </w:pPr>
      <w:r>
        <w:t>В РОССИЙСКИХ КРЕДИТНЫХ ОРГАНИЗАЦИЯХ И ГОСУДАРСТВЕННОЙ</w:t>
      </w:r>
    </w:p>
    <w:p w:rsidR="008E48C2" w:rsidRDefault="008E48C2">
      <w:pPr>
        <w:pStyle w:val="ConsPlusTitle"/>
        <w:jc w:val="center"/>
      </w:pPr>
      <w:r>
        <w:t>КОРПОРАЦИИ "БАНК РАЗВИТИЯ И ВНЕШНЕЭКОНОМИЧЕСКОЙ</w:t>
      </w:r>
    </w:p>
    <w:p w:rsidR="008E48C2" w:rsidRDefault="008E48C2">
      <w:pPr>
        <w:pStyle w:val="ConsPlusTitle"/>
        <w:jc w:val="center"/>
      </w:pPr>
      <w:r>
        <w:t>ДЕЯТЕЛЬНОСТИ (ВНЕШЭКОНОМБАНК)" В 2013 - 2016 ГОДАХ</w:t>
      </w:r>
    </w:p>
    <w:p w:rsidR="008E48C2" w:rsidRDefault="008E48C2">
      <w:pPr>
        <w:pStyle w:val="ConsPlusTitle"/>
        <w:jc w:val="center"/>
      </w:pPr>
      <w:r>
        <w:t>НА РЕАЛИЗАЦИЮ ИНВЕСТИЦИОННЫХ ПРОЕКТОВ СОЗДАНИЯ ОБЪЕКТОВ</w:t>
      </w:r>
    </w:p>
    <w:p w:rsidR="008E48C2" w:rsidRDefault="008E48C2">
      <w:pPr>
        <w:pStyle w:val="ConsPlusTitle"/>
        <w:jc w:val="center"/>
      </w:pPr>
      <w:r>
        <w:t>ИНДУСТРИАЛЬНЫХ (ПРОМЫШЛЕННЫХ) ПАРКОВ И (ИЛИ) ТЕХНОПАРКОВ</w:t>
      </w:r>
    </w:p>
    <w:p w:rsidR="008E48C2" w:rsidRDefault="008E48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48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8C2" w:rsidRDefault="008E48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8C2" w:rsidRDefault="008E48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25.05.2016 </w:t>
            </w:r>
            <w:hyperlink r:id="rId11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8E48C2" w:rsidRDefault="008E48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12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14.12.2017 </w:t>
            </w:r>
            <w:hyperlink r:id="rId13" w:history="1">
              <w:r>
                <w:rPr>
                  <w:color w:val="0000FF"/>
                </w:rPr>
                <w:t>N 1546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48C2" w:rsidRDefault="008E48C2">
      <w:pPr>
        <w:pStyle w:val="ConsPlusNormal"/>
        <w:jc w:val="center"/>
      </w:pPr>
    </w:p>
    <w:p w:rsidR="008E48C2" w:rsidRDefault="008E48C2">
      <w:pPr>
        <w:pStyle w:val="ConsPlusNormal"/>
        <w:ind w:firstLine="540"/>
        <w:jc w:val="both"/>
      </w:pPr>
      <w:bookmarkStart w:id="1" w:name="P54"/>
      <w:bookmarkEnd w:id="1"/>
      <w:r>
        <w:t>1. Настоящие Правила устанавливают порядок, цели и условия предоставления субсидий из федерального бюджета российским организациям - управляющим компаниям индустриальных (промышленных) парков и (или) технопарков на возмещение части затрат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 (далее - кредитные организации) в 2013 - 2016 годах на реализацию инвестиционных проектов создания объектов индустриальных (промышленных) парков и (или) технопарков (далее соответственно - кредиты, субсидии).</w:t>
      </w:r>
    </w:p>
    <w:p w:rsidR="008E48C2" w:rsidRDefault="008E48C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Субсидии являются источником возмещения части фактически произведенных и документально подтвержденных затрат, связанных с уплатой процентов по кредитам (траншам в рамках кредитных линий), полученным управляющими компаниями в кредитных организациях.</w:t>
      </w:r>
    </w:p>
    <w:p w:rsidR="008E48C2" w:rsidRDefault="008E48C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Субсидии предоставляются в целях стимулирования инвестиционной активности управляющих компаний.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Субсидии управляющим компаниям индустриальных (промышленных) парков предоставляются при условии соответствия индустриального (промышленного) парка и управляющей компании индустриального (промышленного) парка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</w:t>
      </w:r>
      <w:r>
        <w:lastRenderedPageBreak/>
        <w:t>утвержденным постановлением Правительства Российской Федерации от 4 августа 2015 г. N 794 "Об индустриальных (промышленных) парках и управляющих компаниях индустриальных (промышленных) парков", что подтверждается включением сведений об индустриальном (промышленном) парке и управляющей компании индустриального (промышленного) парка в реестр индустриальных (промышленных) парков и управляющих компаний индустриальных (промышленных) парков.</w:t>
      </w:r>
    </w:p>
    <w:p w:rsidR="008E48C2" w:rsidRDefault="008E48C2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"инвестиционный проект" - комплекс мероприятий по созданию, развитию и эксплуатации объектов коммунальной, транспортной и технологической инфраструктуры, зданий, строений и сооружений, предназначенных для резидентов индустриального (промышленного) парка и (или) технопарка, включающий в себя в том числе следующие виды инвестиционных расходов:</w:t>
      </w:r>
    </w:p>
    <w:p w:rsidR="008E48C2" w:rsidRDefault="008E48C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проведение инженерных изысканий, включая изучение природных условий и факторов техногенного воздействия в целях рационального и безопасного использования территорий индустриального (промышленного) парка и (или) технопарка,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разработка проектно-сметной документации;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29.09.2017 N 1188;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закупка оборудования, относящегося к коммунальной, транспортной либо технологической инфраструктуре и обеспечивающего функционирование индустриального (промышленного) парка и (или) технопарка;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29.09.2017 N 1188;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"коммунальная инфраструктура" - комплекс объектов и инженерных сооружений, предназначенных для осуществления поставок товаров и оказания услуг в сферах электро-, газо-, тепло-, водоснабжения, водоотведения, электроэнергетики, связи до точек подключения (технологического присоединения) к инженерным системам связи, электро-, газо-, тепло-, водоснабжения, водоотведения объектов капитального строительства, обеспечивающих деятельность резидентов индустриального (промышленного) парка, а также объектов, используемых для утилизации, обезвреживания и захоронения твердых бытовых отходов;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"кредитный договор" - договор о предоставлении кредита, заключенный управляющей компанией с кредитной организацией для реализации инвестиционного проекта;</w:t>
      </w:r>
    </w:p>
    <w:p w:rsidR="008E48C2" w:rsidRDefault="008E48C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"резидент индустриального (промышленного) парка или технопарка" - юридическое лицо или индивидуальный предприниматель, заключившие с управляющей компанией договор аренды и (или) купли-продажи объектов промышленной инфраструктуры индустриального (промышленного) парка или технопарка либо их частей и (или) земельного участка, находящихся в границах территории индустриального (промышленного) парка в целях ведения промышленного производства промышленной продукции или в границах территории технопарка в целях выпуска ранее не производимой ими промышленной продукции и (или) промышленной продукции, не имеющей произведенных в Российской Федерации аналогов;</w:t>
      </w:r>
    </w:p>
    <w:p w:rsidR="008E48C2" w:rsidRDefault="008E48C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"технологическая инфраструктура" - совокупность специализированных зданий, строений, сооружений и оборудования, необходимых для разработки, исследований (испытаний) и </w:t>
      </w:r>
      <w:r>
        <w:lastRenderedPageBreak/>
        <w:t>измерений, а также изготовления субъектами деятельности в сфере промышленности прототипов, экспериментальных образцов и опытных партий ранее не производимой ими промышленной продукции и (или) промышленной продукции, не имеющей произведенных в Российской Федерации аналогов;</w:t>
      </w:r>
    </w:p>
    <w:p w:rsidR="008E48C2" w:rsidRDefault="008E48C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"технопарк" - совокупность объектов транспортной, коммунальной и технологической инфраструктуры, предназначенных для выпуска субъектами деятельности в сфере промышленности ранее не производимой ими промышленной продукции и (или) промышленной продукции, не имеющей произведенных в Российской Федерации аналогов, и управляемых управляющей компанией;</w:t>
      </w:r>
    </w:p>
    <w:p w:rsidR="008E48C2" w:rsidRDefault="008E48C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"транспортная инфраструктура" - совокупность объектов недвижимого имущества индустриального (промышленного) парка и (или) технопарка, предназначенных для обеспечения движения транспортных средств резидентов индустриального (промышленного) парка и (или) технопарка, в том числе автомобильных дорог, железнодорожных путей, портов, тоннелей, эстакад, мостов, переездов и путепроводов;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"управляющая компания" - коммерческая или некоммерческая организация, созданная в соответствии с законодательством Российской Федерации, осуществляющая деятельность по управлению индустриальным (промышленным) парком и (или) технопарком.</w:t>
      </w:r>
    </w:p>
    <w:p w:rsidR="008E48C2" w:rsidRDefault="008E48C2">
      <w:pPr>
        <w:pStyle w:val="ConsPlusNormal"/>
        <w:spacing w:before="220"/>
        <w:ind w:firstLine="540"/>
        <w:jc w:val="both"/>
      </w:pPr>
      <w:bookmarkStart w:id="2" w:name="P80"/>
      <w:bookmarkEnd w:id="2"/>
      <w:r>
        <w:t>3. Инвестиционный проект должен соответствовать следующим критериям: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а) целью инвестиционного проекта является создание коммунальной, транспортной и технологической инфраструктуры, а также зданий, строений и сооружений, предназначенных для резидентов индустриального (промышленного) парка или технопарка;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б) реализация инвестиционного проекта будет способствовать решению задач и достижению целевых показателей и индикаторов государственной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промышленности и повышение ее конкурентоспособности", в том числе способствовать достижению следующих целевых показателей эффективности реализации инвестиционных проектов индустриальных (промышленных) парков и (или) технопарков: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уровень заполняемости объектов резидентами индустриального (промышленного) парка или технопарка на конец 2020 года - не менее 70 процентов общей совокупной площади;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размер средств, поступивших в виде налогов в федеральный бюджет от осуществления деятельности резидентов индустриального (промышленного) парка или технопарка на конец 2020 года (накопленным итогом), - не менее общего совокупного размера средств, запрашиваемых в виде субсидии;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количество высокопроизводительных рабочих мест на конец 2020 года для индустриальных (промышленных) парков - не менее 1500, для технопарков - не менее 500, а в отношении субъектов Российской Федерации с численностью населения менее 500 тыс. человек количество таких мест для индустриальных (промышленных) парков - не менее 750, для технопарков - не менее 400;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коэффициент бюджетной эффективности инвестиционного проекта на конец 2020 года (накопленным итогом) - для индустриальных (промышленных) парков - не менее 2, для технопарков - не менее 1,5;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среднегодовой коэффициент роста производительности труда - не менее 1,05;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в) реализация инвестиционного проекта обеспечит достижение до конца 2020 года целевых показателей эффективности реализации инвестиционного проекта согласно </w:t>
      </w:r>
      <w:hyperlink w:anchor="P227" w:history="1">
        <w:r>
          <w:rPr>
            <w:color w:val="0000FF"/>
          </w:rPr>
          <w:t>приложению N 1</w:t>
        </w:r>
      </w:hyperlink>
      <w:r>
        <w:t>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lastRenderedPageBreak/>
        <w:t>г) объем собственных средств управляющих компаний, привлекаемых на реализацию инвестиционного проекта, составляет не менее 20 процентов общей стоимости инвестиционного проекта.</w:t>
      </w:r>
    </w:p>
    <w:p w:rsidR="008E48C2" w:rsidRDefault="008E48C2">
      <w:pPr>
        <w:pStyle w:val="ConsPlusNormal"/>
        <w:jc w:val="both"/>
      </w:pPr>
      <w:r>
        <w:t xml:space="preserve">(пп. "г"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4. Субсидия предоставляется управляющей компании на основании заключенного с Министерством промышленности и торговли Российской Федерации договора о предоставлении субсидии или дополнительного соглашения к договору о предоставлении субсидии, заключенному с Министерством промышленности и торговли Российской Федерации в 2014 году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сентября 2014 г. N 916 "Об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 в 2013 - 2016 годах на капитальное строительство объектов инфраструктуры и промышленности индустриальных парков в рамках подпрограммы "Индустриальные парки" государственной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промышленности и повышение ее конкурентоспособности" (далее - договор), в котором предусматриваются: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а) порядок, цели и условия предоставления субсидии, установленные настоящими Правилами;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б) срок перечисления субсидии;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в) перечень документов, представляемых управляющей компанией для получения субсидии;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г) перечень затрат, на возмещение которых предоставляется субсидия;</w:t>
      </w:r>
    </w:p>
    <w:p w:rsidR="008E48C2" w:rsidRDefault="008E48C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д) согласие управляющей компании на осуществление Министерством промышленности и торговли Российской Федерации и органами государственного финансового контроля проверок соблюдения управляющей компанией порядка, целей и условий предоставления субсидий, установленных договором и настоящими Правилами;</w:t>
      </w:r>
    </w:p>
    <w:p w:rsidR="008E48C2" w:rsidRDefault="008E48C2">
      <w:pPr>
        <w:pStyle w:val="ConsPlusNormal"/>
        <w:jc w:val="both"/>
      </w:pPr>
      <w:r>
        <w:t xml:space="preserve">(пп. "д"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14.12.2017 N 1546)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е) порядок, формы и сроки представления отчетности о выполнении условий договора, включая информацию о ходе выполнения плана-графика реализации инвестиционного проекта по форме согласно </w:t>
      </w:r>
      <w:hyperlink w:anchor="P320" w:history="1">
        <w:r>
          <w:rPr>
            <w:color w:val="0000FF"/>
          </w:rPr>
          <w:t>приложению N 2</w:t>
        </w:r>
      </w:hyperlink>
      <w:r>
        <w:t xml:space="preserve"> (далее - план-график), о динамике достижения целевых показателей эффективности реализации инвестиционного проекта, а также о размере привлекаемых заемных средств и выплат по привлеченным средствам, в том числе о ходе реализации инвестиционного проекта с применением геоинформационной системы индустриальных (промышленных) парков и (или) технопарков (при наличии);</w:t>
      </w:r>
    </w:p>
    <w:p w:rsidR="008E48C2" w:rsidRDefault="008E48C2">
      <w:pPr>
        <w:pStyle w:val="ConsPlusNormal"/>
        <w:jc w:val="both"/>
      </w:pPr>
      <w:r>
        <w:t xml:space="preserve">(пп. "е"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ж) обязанность управляющей компании по выполнению </w:t>
      </w:r>
      <w:hyperlink w:anchor="P320" w:history="1">
        <w:r>
          <w:rPr>
            <w:color w:val="0000FF"/>
          </w:rPr>
          <w:t>плана-графика</w:t>
        </w:r>
      </w:hyperlink>
      <w:r>
        <w:t xml:space="preserve"> и достижению целевых показателей эффективности реализации инвестиционного проекта, а также по уплате штрафных санкций, рассчитанных согласно </w:t>
      </w:r>
      <w:hyperlink w:anchor="P984" w:history="1">
        <w:r>
          <w:rPr>
            <w:color w:val="0000FF"/>
          </w:rPr>
          <w:t>приложению N 3</w:t>
        </w:r>
      </w:hyperlink>
      <w:r>
        <w:t>, в случае недостижения целевых показателей эффективности реализации инвестиционного проекта;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з) сведения о реализации инвестиционного проекта, соответствующего критериям, указанным в </w:t>
      </w:r>
      <w:hyperlink w:anchor="P80" w:history="1">
        <w:r>
          <w:rPr>
            <w:color w:val="0000FF"/>
          </w:rPr>
          <w:t>пункте 3</w:t>
        </w:r>
      </w:hyperlink>
      <w:r>
        <w:t xml:space="preserve"> настоящих Правил, в том числе </w:t>
      </w:r>
      <w:hyperlink w:anchor="P320" w:history="1">
        <w:r>
          <w:rPr>
            <w:color w:val="0000FF"/>
          </w:rPr>
          <w:t>план-график</w:t>
        </w:r>
      </w:hyperlink>
      <w:r>
        <w:t xml:space="preserve"> и значения целевых показателей эффективности реализации инвестиционного проекта;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и) условия расторжения договора, включая условие его одностороннего расторжения Министерством промышленности и торговли Российской Федерации в случае нарушения управляющей компанией сроков и объемов работ, предусмотренных </w:t>
      </w:r>
      <w:hyperlink w:anchor="P320" w:history="1">
        <w:r>
          <w:rPr>
            <w:color w:val="0000FF"/>
          </w:rPr>
          <w:t>планом-графиком</w:t>
        </w:r>
      </w:hyperlink>
      <w:r>
        <w:t xml:space="preserve">, или </w:t>
      </w:r>
      <w:r>
        <w:lastRenderedPageBreak/>
        <w:t>недостижения целевых показателей эффективности реализации инвестиционного проекта более чем на 30 процентов (накопленным итогом) в отчетном году со дня заключения договора;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29.09.2017 N 1188.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4(1). Договор заключается в соответствии с </w:t>
      </w:r>
      <w:hyperlink r:id="rId33" w:history="1">
        <w:r>
          <w:rPr>
            <w:color w:val="0000FF"/>
          </w:rPr>
          <w:t>типовой формой</w:t>
        </w:r>
      </w:hyperlink>
      <w:r>
        <w:t>, установленной Министерством финансов Российской Федерации.</w:t>
      </w:r>
    </w:p>
    <w:p w:rsidR="008E48C2" w:rsidRDefault="008E48C2">
      <w:pPr>
        <w:pStyle w:val="ConsPlusNormal"/>
        <w:jc w:val="both"/>
      </w:pPr>
      <w:r>
        <w:t xml:space="preserve">(п. 4(1)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5. Договор заключается на весь срок реализации инвестиционного проекта, но не более чем до 2020 года.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6. В целях заключения с управляющими компаниями договоров Министерство промышленности и торговли Российской Федерации принимает решение о приеме заявок на заключение договоров (далее - заявки) и размещает на своем официальном сайте в информационно-телекоммуникационной сети "Интернет" извещение о проведении приема заявок с указанием срока приема и требований к оформлению заявки.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7. Для заключения договора управляющая компания в установленный </w:t>
      </w:r>
      <w:hyperlink r:id="rId35" w:history="1">
        <w:r>
          <w:rPr>
            <w:color w:val="0000FF"/>
          </w:rPr>
          <w:t>срок</w:t>
        </w:r>
      </w:hyperlink>
      <w:r>
        <w:t xml:space="preserve"> представляет в Министерство промышленности и торговли Российской Федерации заявку, оформленную в соответствии с установленными требованиями, в одном экземпляре на бумажном носителе и ее копию в виде электронного документа на электронном носителе.</w:t>
      </w:r>
    </w:p>
    <w:p w:rsidR="008E48C2" w:rsidRDefault="008E48C2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8. Заявка включает в себя: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а) план-график;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б) целевые показатели эффективности реализации инвестиционного проекта, предусмотренные </w:t>
      </w:r>
      <w:hyperlink w:anchor="P227" w:history="1">
        <w:r>
          <w:rPr>
            <w:color w:val="0000FF"/>
          </w:rPr>
          <w:t>приложением N 1</w:t>
        </w:r>
      </w:hyperlink>
      <w:r>
        <w:t xml:space="preserve"> к настоящим Правилам;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в) расчет размера субсидии по форме согласно </w:t>
      </w:r>
      <w:hyperlink w:anchor="P1023" w:history="1">
        <w:r>
          <w:rPr>
            <w:color w:val="0000FF"/>
          </w:rPr>
          <w:t>приложению N 4</w:t>
        </w:r>
      </w:hyperlink>
      <w:r>
        <w:t xml:space="preserve"> или </w:t>
      </w:r>
      <w:hyperlink w:anchor="P1122" w:history="1">
        <w:r>
          <w:rPr>
            <w:color w:val="0000FF"/>
          </w:rPr>
          <w:t>5</w:t>
        </w:r>
      </w:hyperlink>
      <w:r>
        <w:t>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г) краткое описание инвестиционного проекта, соответствующего критериям, указанным в </w:t>
      </w:r>
      <w:hyperlink w:anchor="P80" w:history="1">
        <w:r>
          <w:rPr>
            <w:color w:val="0000FF"/>
          </w:rPr>
          <w:t>пункте 3</w:t>
        </w:r>
      </w:hyperlink>
      <w:r>
        <w:t xml:space="preserve"> настоящих Правил, заверенное руководителем управляющей компании, по форме согласно </w:t>
      </w:r>
      <w:hyperlink w:anchor="P1219" w:history="1">
        <w:r>
          <w:rPr>
            <w:color w:val="0000FF"/>
          </w:rPr>
          <w:t>приложению N 6</w:t>
        </w:r>
      </w:hyperlink>
      <w:r>
        <w:t>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д) копии учредительных документов управляющей компании технопарка с приложениями и изменениями, заверенные в установленном порядке;</w:t>
      </w:r>
    </w:p>
    <w:p w:rsidR="008E48C2" w:rsidRDefault="008E48C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е) копию кредитного договора (кредитных договоров) с приложением графика (графиков) погашения кредита и уплаты процентов по нему, заверенную кредитной организацией;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ж) копии документов, подтверждающих наличие принадлежащего управляющей компании технопарка на праве собственности либо на ином законном основании, в том числе на основании договора аренды, недвижимого имущества технопарка, включая земельные участки, заверенные руководителем управляющей компании технопарка;</w:t>
      </w:r>
    </w:p>
    <w:p w:rsidR="008E48C2" w:rsidRDefault="008E48C2">
      <w:pPr>
        <w:pStyle w:val="ConsPlusNormal"/>
        <w:jc w:val="both"/>
      </w:pPr>
      <w:r>
        <w:t xml:space="preserve">(пп. "ж"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з) справку на 1-е число месяца, предшествующего месяцу, в котором планируется заключение договора, подписанную руководителем управляющей компании, о том, что управляющая компания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8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</w:t>
      </w:r>
      <w:r>
        <w:lastRenderedPageBreak/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E48C2" w:rsidRDefault="008E48C2">
      <w:pPr>
        <w:pStyle w:val="ConsPlusNormal"/>
        <w:jc w:val="both"/>
      </w:pPr>
      <w:r>
        <w:t xml:space="preserve">(пп. "з"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и) справку, подтверждающую, что управляющая компания по состоянию на 1-е число месяца, предшествующего месяцу, в котором планируется заключение договора, не находится в процессе реорганизации, ликвидации, банкротства, подписанную руководителем управляющей компании и главным бухгалтером управляющей компании (при наличии) и скрепленную печатью управляющей компании (при наличии);</w:t>
      </w:r>
    </w:p>
    <w:p w:rsidR="008E48C2" w:rsidRDefault="008E48C2">
      <w:pPr>
        <w:pStyle w:val="ConsPlusNormal"/>
        <w:jc w:val="both"/>
      </w:pPr>
      <w:r>
        <w:t xml:space="preserve">(пп. "и"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к) копии договоров аренды и (или) купли-продажи объектов промышленной и технологической инфраструктуры, заключенных между управляющей компанией технопарка и резидентами в целях выпуска ранее не производимой ими промышленной продукции и (или) промышленной продукции, не имеющей произведенных в Российской Федерации аналогов;</w:t>
      </w:r>
    </w:p>
    <w:p w:rsidR="008E48C2" w:rsidRDefault="008E48C2">
      <w:pPr>
        <w:pStyle w:val="ConsPlusNormal"/>
        <w:jc w:val="both"/>
      </w:pPr>
      <w:r>
        <w:t xml:space="preserve">(пп. "к"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л) копии документов, подтверждающих соответствие производимой и (или) планируемой к производству резидентами технопарка промышленной продукции требованиям к промышленной продукции, предъявляемым в целях ее отнесения к продукции, произведенной на территории Российской Федерации, согласно </w:t>
      </w:r>
      <w:hyperlink r:id="rId42" w:history="1">
        <w:r>
          <w:rPr>
            <w:color w:val="0000FF"/>
          </w:rPr>
          <w:t>приложению</w:t>
        </w:r>
      </w:hyperlink>
      <w:r>
        <w:t xml:space="preserve"> 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Федерации".</w:t>
      </w:r>
    </w:p>
    <w:p w:rsidR="008E48C2" w:rsidRDefault="008E48C2">
      <w:pPr>
        <w:pStyle w:val="ConsPlusNormal"/>
        <w:jc w:val="both"/>
      </w:pPr>
      <w:r>
        <w:t xml:space="preserve">(пп. "л"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9. Министерство промышленности и торговли Российской Федерации при получении заявок: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а) регистрирует в порядке поступления заявки в специальном журнале N 1, который должен быть прошнурован, пронумерован и скреплен печатью Министерства промышленности и торговли Российской Федерации;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б) проверяет правильность оформления и комплектность документов, предусмотренных </w:t>
      </w:r>
      <w:hyperlink w:anchor="P110" w:history="1">
        <w:r>
          <w:rPr>
            <w:color w:val="0000FF"/>
          </w:rPr>
          <w:t>пунктом 8</w:t>
        </w:r>
      </w:hyperlink>
      <w:r>
        <w:t xml:space="preserve"> настоящих Правил;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в) рассматривает в течение 30 дней со дня окончания приема заявок в порядке поступления заявки на предмет их соответствия </w:t>
      </w:r>
      <w:hyperlink w:anchor="P54" w:history="1">
        <w:r>
          <w:rPr>
            <w:color w:val="0000FF"/>
          </w:rPr>
          <w:t>пунктам 1</w:t>
        </w:r>
      </w:hyperlink>
      <w:r>
        <w:t xml:space="preserve">, </w:t>
      </w:r>
      <w:hyperlink w:anchor="P80" w:history="1">
        <w:r>
          <w:rPr>
            <w:color w:val="0000FF"/>
          </w:rPr>
          <w:t>3</w:t>
        </w:r>
      </w:hyperlink>
      <w:r>
        <w:t xml:space="preserve"> и </w:t>
      </w:r>
      <w:hyperlink w:anchor="P110" w:history="1">
        <w:r>
          <w:rPr>
            <w:color w:val="0000FF"/>
          </w:rPr>
          <w:t>8</w:t>
        </w:r>
      </w:hyperlink>
      <w:r>
        <w:t xml:space="preserve"> настоящих Правил;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г) направляет управляющей компании решение о заключении договора либо об отказе в заключении договора в течение 5 рабочих дней со дня его принятия.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10. Решение об отказе в заключении договора может быть принято в следующих случаях: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а) поступление заявки в Министерство промышленности и торговли Российской Федерации после даты, указанной в извещении о проведении приема заявок;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б) несоответствие документов положениям, предусмотренным </w:t>
      </w:r>
      <w:hyperlink w:anchor="P5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80" w:history="1">
        <w:r>
          <w:rPr>
            <w:color w:val="0000FF"/>
          </w:rPr>
          <w:t>3</w:t>
        </w:r>
      </w:hyperlink>
      <w:r>
        <w:t xml:space="preserve"> или </w:t>
      </w:r>
      <w:hyperlink w:anchor="P110" w:history="1">
        <w:r>
          <w:rPr>
            <w:color w:val="0000FF"/>
          </w:rPr>
          <w:t>8</w:t>
        </w:r>
      </w:hyperlink>
      <w:r>
        <w:t xml:space="preserve"> настоящих Правил;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14.12.2017 N 1546;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г) наличие просроченной задолженности по денежным обязательствам перед Российской Федерацией, определенным в </w:t>
      </w:r>
      <w:hyperlink r:id="rId45" w:history="1">
        <w:r>
          <w:rPr>
            <w:color w:val="0000FF"/>
          </w:rPr>
          <w:t>статье 93.4</w:t>
        </w:r>
      </w:hyperlink>
      <w:r>
        <w:t xml:space="preserve"> Бюджетного кодекса Российской Федерации.</w:t>
      </w:r>
    </w:p>
    <w:p w:rsidR="008E48C2" w:rsidRDefault="008E48C2">
      <w:pPr>
        <w:pStyle w:val="ConsPlusNormal"/>
        <w:jc w:val="both"/>
      </w:pPr>
      <w:r>
        <w:t xml:space="preserve">(пп. "г"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bookmarkStart w:id="4" w:name="P139"/>
      <w:bookmarkEnd w:id="4"/>
      <w:r>
        <w:t xml:space="preserve">11. Для получения субсидии управляющая компания не позднее 10-го числа второго месяца II и IV кварталов представляет в Министерство промышленности и торговли Российской Федерации </w:t>
      </w:r>
      <w:r>
        <w:lastRenderedPageBreak/>
        <w:t>следующие документы: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а) выписка по ссудному счету управляющей компании, подтверждающая получение кредита, а также документы, подтверждающие своевременную уплату управляющей компанией начисленных процентов за пользование кредитом и своевременное погашение кредита, заверенные кредитной организацией;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б) копии платежных документов, подтверждающих использование кредита на цели, указанные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настоящих Правил, заверенные руководителем управляющей компании, с отметкой кредитной организации;</w:t>
      </w:r>
    </w:p>
    <w:p w:rsidR="008E48C2" w:rsidRDefault="008E48C2">
      <w:pPr>
        <w:pStyle w:val="ConsPlusNormal"/>
        <w:spacing w:before="220"/>
        <w:ind w:firstLine="540"/>
        <w:jc w:val="both"/>
      </w:pPr>
      <w:bookmarkStart w:id="5" w:name="P142"/>
      <w:bookmarkEnd w:id="5"/>
      <w:r>
        <w:t xml:space="preserve">в) расчет размера субсидии, предусмотренный </w:t>
      </w:r>
      <w:hyperlink w:anchor="P1023" w:history="1">
        <w:r>
          <w:rPr>
            <w:color w:val="0000FF"/>
          </w:rPr>
          <w:t>приложением N 4</w:t>
        </w:r>
      </w:hyperlink>
      <w:r>
        <w:t xml:space="preserve"> или </w:t>
      </w:r>
      <w:hyperlink w:anchor="P1122" w:history="1">
        <w:r>
          <w:rPr>
            <w:color w:val="0000FF"/>
          </w:rPr>
          <w:t>5</w:t>
        </w:r>
      </w:hyperlink>
      <w:r>
        <w:t xml:space="preserve"> к настоящим Правилам;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г) отчет об исполнении кредитного договора по форме согласно </w:t>
      </w:r>
      <w:hyperlink w:anchor="P1260" w:history="1">
        <w:r>
          <w:rPr>
            <w:color w:val="0000FF"/>
          </w:rPr>
          <w:t>приложению N 7</w:t>
        </w:r>
      </w:hyperlink>
      <w:r>
        <w:t>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д) копия документа, определяющего право уполномоченного лица на подтверждение расчета размера субсидии с отметкой кредитной организации;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е) справка, подписанная руководителем управляющей компании и главным бухгалтером управляющей компании (при наличии) и скрепленная печатью управляющей компании (при наличии), содержащая реквизиты расчетных счетов управляющей компании в кредитной организации, на которые в случае принятия положительного решения будет перечислена субсидия;</w:t>
      </w:r>
    </w:p>
    <w:p w:rsidR="008E48C2" w:rsidRDefault="008E48C2">
      <w:pPr>
        <w:pStyle w:val="ConsPlusNormal"/>
        <w:jc w:val="both"/>
      </w:pPr>
      <w:r>
        <w:t xml:space="preserve">(пп. "е"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ж) справка, подтверждающая соотнесение полученных кредитных средств с осуществленными расходами, по форме согласно </w:t>
      </w:r>
      <w:hyperlink w:anchor="P1404" w:history="1">
        <w:r>
          <w:rPr>
            <w:color w:val="0000FF"/>
          </w:rPr>
          <w:t>приложению N 8</w:t>
        </w:r>
      </w:hyperlink>
      <w:r>
        <w:t>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з) справка на 1-е число месяца, предшествующего месяцу предоставления субсидии, подписанная руководителем управляющей компании и главным бухгалтером управляющей компании (при наличии), подтверждающая неполучение управляющей компанией из федерального бюджета возмещения части затрат на уплату процентов по тому же кредитному договору за один и тот же период, а также отсутствие заявлений на предоставление субсидии по тому же кредитному договору, поданных в соответствии с правилами, утвержденными иными актами Правительства Российской Федерации;</w:t>
      </w:r>
    </w:p>
    <w:p w:rsidR="008E48C2" w:rsidRDefault="008E48C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и) справка, подтверждающая достижение целевых показателей эффективности реализации инвестиционного проекта на день представления отчета;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к) 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1-е число месяца, предшествующего месяцу, в котором планируется предоставление субсидии;</w:t>
      </w:r>
    </w:p>
    <w:p w:rsidR="008E48C2" w:rsidRDefault="008E48C2">
      <w:pPr>
        <w:pStyle w:val="ConsPlusNormal"/>
        <w:jc w:val="both"/>
      </w:pPr>
      <w:r>
        <w:t xml:space="preserve">(пп. "к"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л) иные документы, предусмотренные договором.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11(1). Управляющая компания вправе направить указанные в </w:t>
      </w:r>
      <w:hyperlink w:anchor="P139" w:history="1">
        <w:r>
          <w:rPr>
            <w:color w:val="0000FF"/>
          </w:rPr>
          <w:t>пункте 11</w:t>
        </w:r>
      </w:hyperlink>
      <w:r>
        <w:t xml:space="preserve"> настоящих Правил документы в Министерство промышленности и торговли Российской Федерации в период с 10 ноября по 10 декабря текущего финансового года. Рассмотрение поступивших после 10 ноября документов осуществляется в установленном настоящими Правилами порядке при наличии неиспользованного остатка лимитов бюджетных обязательств, доведенных до Министерства промышленности и торговли Российской Федерации как получателя средств федерального бюджета на текущий финансовый год на цели, указанные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8E48C2" w:rsidRDefault="008E48C2">
      <w:pPr>
        <w:pStyle w:val="ConsPlusNormal"/>
        <w:jc w:val="both"/>
      </w:pPr>
      <w:r>
        <w:t xml:space="preserve">(п. 11(1)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lastRenderedPageBreak/>
        <w:t xml:space="preserve">12. Министерство промышленности и торговли Российской Федерации регистрирует в порядке поступления документы, предусмотренные </w:t>
      </w:r>
      <w:hyperlink w:anchor="P139" w:history="1">
        <w:r>
          <w:rPr>
            <w:color w:val="0000FF"/>
          </w:rPr>
          <w:t>пунктом 11</w:t>
        </w:r>
      </w:hyperlink>
      <w:r>
        <w:t xml:space="preserve"> настоящих Правил, в специальном журнале N 2, который должен быть прошнурован, пронумерован и скреплен печатью Министерства.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13. Министерство промышленности и торговли Российской Федерации рассматривает документы, предусмотренные </w:t>
      </w:r>
      <w:hyperlink w:anchor="P139" w:history="1">
        <w:r>
          <w:rPr>
            <w:color w:val="0000FF"/>
          </w:rPr>
          <w:t>пунктом 11</w:t>
        </w:r>
      </w:hyperlink>
      <w:r>
        <w:t xml:space="preserve"> настоящих Правил, в течение 15 рабочих дней со дня их поступления.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14. Субсидии по кредитам, полученным в валюте Российской Федерации, предоставляются в размере двух третьих суммы затрат управляющей компании на уплату процентов по кредиту в расчетном периоде. При этом размер субсидии не может превышать величину, рассчитанную исходя из 0,9 установленной </w:t>
      </w:r>
      <w:hyperlink r:id="rId51" w:history="1">
        <w:r>
          <w:rPr>
            <w:color w:val="0000FF"/>
          </w:rPr>
          <w:t>ключевой ставки</w:t>
        </w:r>
      </w:hyperlink>
      <w:r>
        <w:t xml:space="preserve"> Центрального банка Российской Федерации, действующей на дату уплаты процентов по кредиту, если процентная ставка по кредиту, полученному в валюте Российской Федерации, больше или равна ключевой ставке Центрального банка Российской Федерации, действующей на день последней уплаты процентов по кредиту.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15. Субсидии по кредитам, полученным в иностранной валюте, предоставляются в рублях из расчета 0,9 суммы затрат управляющей компании на уплату процентов по кредиту в расчетном периоде исходя из курса иностранной валюты по отношению к рублю, установленного Центральным банком Российской Федерации на дату осуществления указанных затрат. При этом размер субсидии не может превышать величину, рассчитанную исходя из ставки по кредиту, полученному в иностранной валюте, в размере 4 процентов годовых.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16. Размер субсидии, предоставляемой одной управляющей компании в течение 9 месяцев финансового года, не может превышать 40 процентов размера лимитов бюджетных обязательств, доведенных до Министерства промышленности и торговли Российской Федерации как получателя средств федерального бюджета на соответствующий финансовый год на цели, указанные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настоящих Правил (далее - предельный размер субсидии).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При распределении субсидии в IV квартале текущего года субсидия в первую очередь предоставляется организациям, заявки которых не превышают предельного размера субсидии. Нераспределенный остаток лимитов бюджетных обязательств распределяется между управляющими компаниями, заявки которых превышают предельный размер субсидии.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Сумма субсидии управляющей компании в IV квартале текущего финансового года определяется по формуле:</w:t>
      </w:r>
    </w:p>
    <w:p w:rsidR="008E48C2" w:rsidRDefault="008E48C2">
      <w:pPr>
        <w:pStyle w:val="ConsPlusNormal"/>
        <w:jc w:val="center"/>
      </w:pPr>
    </w:p>
    <w:p w:rsidR="008E48C2" w:rsidRDefault="008E48C2">
      <w:pPr>
        <w:pStyle w:val="ConsPlusNormal"/>
        <w:jc w:val="center"/>
      </w:pPr>
      <w:r w:rsidRPr="00EC64F1">
        <w:rPr>
          <w:position w:val="-43"/>
        </w:rPr>
        <w:pict>
          <v:shape id="_x0000_i1025" style="width:70.5pt;height:54pt" coordsize="" o:spt="100" adj="0,,0" path="" filled="f" stroked="f">
            <v:stroke joinstyle="miter"/>
            <v:imagedata r:id="rId52" o:title="base_1_285226_32768"/>
            <v:formulas/>
            <v:path o:connecttype="segments"/>
          </v:shape>
        </w:pict>
      </w:r>
      <w:r>
        <w:t>,</w:t>
      </w:r>
    </w:p>
    <w:p w:rsidR="008E48C2" w:rsidRDefault="008E48C2">
      <w:pPr>
        <w:pStyle w:val="ConsPlusNormal"/>
        <w:jc w:val="center"/>
      </w:pPr>
    </w:p>
    <w:p w:rsidR="008E48C2" w:rsidRDefault="008E48C2">
      <w:pPr>
        <w:pStyle w:val="ConsPlusNormal"/>
        <w:ind w:firstLine="540"/>
        <w:jc w:val="both"/>
      </w:pPr>
      <w:r>
        <w:t>где: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Si - сумма субсидии i-й управляющей компании в IV квартале текущего финансового года;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V - нераспределенный остаток лимитов бюджетных обязательств;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Зi - заявка i-й управляющей компании в IV квартале текущего финансового года;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n - количество управляющих компаний, заявки которых по итогам текущего финансового года превышают предельный размер субсидии.</w:t>
      </w:r>
    </w:p>
    <w:p w:rsidR="008E48C2" w:rsidRDefault="008E48C2">
      <w:pPr>
        <w:pStyle w:val="ConsPlusNormal"/>
        <w:jc w:val="both"/>
      </w:pPr>
      <w:r>
        <w:t xml:space="preserve">(п. 16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14.12.2017 N 1546)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17. Субсидии не предоставляются в отношении: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lastRenderedPageBreak/>
        <w:t>а) просроченной ссудной задолженности;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б) задолженности, образовавшейся в результате оплаты расходов, не относящихся к инвестиционным расходам на реализацию инвестиционного проекта;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в) задолженности, по которой управляющая компания получала из федерального бюджета средства на возмещение части затрат на уплату процентов по субсидируемым в соответствии с настоящими Правилами кредитным договорам, указанным в расчетах размера субсидии, предусмотренных </w:t>
      </w:r>
      <w:hyperlink w:anchor="P1023" w:history="1">
        <w:r>
          <w:rPr>
            <w:color w:val="0000FF"/>
          </w:rPr>
          <w:t>приложением N 4</w:t>
        </w:r>
      </w:hyperlink>
      <w:r>
        <w:t xml:space="preserve"> или </w:t>
      </w:r>
      <w:hyperlink w:anchor="P1122" w:history="1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8E48C2" w:rsidRDefault="008E48C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18. Основанием для отказа в предоставлении субсидии является: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документов целям предоставления субсидии, предусмотренным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настоящих Правил, и (или) документам, предусмотренным </w:t>
      </w:r>
      <w:hyperlink w:anchor="P139" w:history="1">
        <w:r>
          <w:rPr>
            <w:color w:val="0000FF"/>
          </w:rPr>
          <w:t>пунктом 11</w:t>
        </w:r>
      </w:hyperlink>
      <w:r>
        <w:t xml:space="preserve"> настоящих Правил, а также условиям договора;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14.12.2017 N 1546;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в) недостижение в отчетном году сроков и объема работ, предусмотренных </w:t>
      </w:r>
      <w:hyperlink w:anchor="P320" w:history="1">
        <w:r>
          <w:rPr>
            <w:color w:val="0000FF"/>
          </w:rPr>
          <w:t>планом-графиком</w:t>
        </w:r>
      </w:hyperlink>
      <w:r>
        <w:t>, более чем на 30 процентов (накопленным итогом) с начала реализации инвестиционного проекта;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г) наличие у управляющей компании по состоянию на 1-е число месяца, предшествующего месяцу, в котором планируется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48C2" w:rsidRDefault="008E48C2">
      <w:pPr>
        <w:pStyle w:val="ConsPlusNormal"/>
        <w:jc w:val="both"/>
      </w:pPr>
      <w:r>
        <w:t xml:space="preserve">(пп. "г"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д) получение управляющей компанией субсидий из федерального бюджета на возмещение части затрат на уплату процентов по тому же кредиту за один и тот же период на основании иных нормативных правовых актов;</w:t>
      </w:r>
    </w:p>
    <w:p w:rsidR="008E48C2" w:rsidRDefault="008E48C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е) недостоверность сведений, представленных управляющей компанией.</w:t>
      </w:r>
    </w:p>
    <w:p w:rsidR="008E48C2" w:rsidRDefault="008E48C2">
      <w:pPr>
        <w:pStyle w:val="ConsPlusNormal"/>
        <w:jc w:val="both"/>
      </w:pPr>
      <w:r>
        <w:t xml:space="preserve">(пп. "е"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19. Министерство промышленности и торговли Российской Федерации в течение 10 рабочих дней со дня принятия решения о предоставлении субсидии или об отказе в предоставлении субсидии уведомляет (в письменной форме) о принятом решении управляющую компанию, подавшую заявление о предоставлении субсидии.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Субсидия перечисляется не позднее 10-го рабочего дня после принятия Министерством промышленности и торговли Российской Федерации решения о предоставлении субсидии.</w:t>
      </w:r>
    </w:p>
    <w:p w:rsidR="008E48C2" w:rsidRDefault="008E48C2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20. Перечисление субсидии в установленном порядке на расчетный счет управляющей компании, открытый в кредитной организации, осуществляется исходя из размера субсидии, рассчитанного в соответствии с </w:t>
      </w:r>
      <w:hyperlink w:anchor="P142" w:history="1">
        <w:r>
          <w:rPr>
            <w:color w:val="0000FF"/>
          </w:rPr>
          <w:t>подпунктом "в" пункта 11</w:t>
        </w:r>
      </w:hyperlink>
      <w:r>
        <w:t xml:space="preserve"> настоящих Правил: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а) в 2015 году - в IV квартале финансового года;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б) в последующие годы - во II и IV кварталах финансового года.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21. Предоставление субсидий осуществляется в пределах бюджетных ассигнований, предусмотренных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</w:t>
      </w:r>
      <w:r>
        <w:lastRenderedPageBreak/>
        <w:t xml:space="preserve">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8E48C2" w:rsidRDefault="008E48C2">
      <w:pPr>
        <w:pStyle w:val="ConsPlusNormal"/>
        <w:jc w:val="both"/>
      </w:pPr>
      <w:r>
        <w:t xml:space="preserve">(п. 21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1188)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29.09.2017 N 1188.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23. Министерство промышленности и торговли Российской Федерации и органы государственного финансового контроля осуществляют контроль за соблюдением управляющими компаниями порядка, целей и условий предоставления субсидий, установленных настоящими Правилами.</w:t>
      </w:r>
    </w:p>
    <w:p w:rsidR="008E48C2" w:rsidRDefault="008E48C2">
      <w:pPr>
        <w:pStyle w:val="ConsPlusNormal"/>
        <w:jc w:val="both"/>
      </w:pPr>
      <w:r>
        <w:t xml:space="preserve">(п. 23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14.12.2017 N 1546)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24. В случае установления факта нарушения целей и условий предоставления субсидий, предусмотренных настоящими Правилами, соответствующие денежные средства подлежат возврату в доход федерального бюджета в порядке, установленном бюджетным законодательством Российской Федерации.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 xml:space="preserve">25.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составления в установленном </w:t>
      </w:r>
      <w:hyperlink r:id="rId64" w:history="1">
        <w:r>
          <w:rPr>
            <w:color w:val="0000FF"/>
          </w:rPr>
          <w:t>порядке</w:t>
        </w:r>
      </w:hyperlink>
      <w:r>
        <w:t xml:space="preserve"> кассового плана исполнения федерального бюджета.</w:t>
      </w: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jc w:val="right"/>
        <w:outlineLvl w:val="1"/>
      </w:pPr>
      <w:r>
        <w:t>Приложение N 1</w:t>
      </w:r>
    </w:p>
    <w:p w:rsidR="008E48C2" w:rsidRDefault="008E48C2">
      <w:pPr>
        <w:pStyle w:val="ConsPlusNormal"/>
        <w:jc w:val="right"/>
      </w:pPr>
      <w:r>
        <w:t>к Правилам предоставления</w:t>
      </w:r>
    </w:p>
    <w:p w:rsidR="008E48C2" w:rsidRDefault="008E48C2">
      <w:pPr>
        <w:pStyle w:val="ConsPlusNormal"/>
        <w:jc w:val="right"/>
      </w:pPr>
      <w:r>
        <w:t>субсидий из федерального</w:t>
      </w:r>
    </w:p>
    <w:p w:rsidR="008E48C2" w:rsidRDefault="008E48C2">
      <w:pPr>
        <w:pStyle w:val="ConsPlusNormal"/>
        <w:jc w:val="right"/>
      </w:pPr>
      <w:r>
        <w:t>бюджета российским организациям -</w:t>
      </w:r>
    </w:p>
    <w:p w:rsidR="008E48C2" w:rsidRDefault="008E48C2">
      <w:pPr>
        <w:pStyle w:val="ConsPlusNormal"/>
        <w:jc w:val="right"/>
      </w:pPr>
      <w:r>
        <w:t>управляющим компаниям индустриальных</w:t>
      </w:r>
    </w:p>
    <w:p w:rsidR="008E48C2" w:rsidRDefault="008E48C2">
      <w:pPr>
        <w:pStyle w:val="ConsPlusNormal"/>
        <w:jc w:val="right"/>
      </w:pPr>
      <w:r>
        <w:t>(промышленных) парков</w:t>
      </w:r>
    </w:p>
    <w:p w:rsidR="008E48C2" w:rsidRDefault="008E48C2">
      <w:pPr>
        <w:pStyle w:val="ConsPlusNormal"/>
        <w:jc w:val="right"/>
      </w:pPr>
      <w:r>
        <w:t>и (или) технопарков на возмещение</w:t>
      </w:r>
    </w:p>
    <w:p w:rsidR="008E48C2" w:rsidRDefault="008E48C2">
      <w:pPr>
        <w:pStyle w:val="ConsPlusNormal"/>
        <w:jc w:val="right"/>
      </w:pPr>
      <w:r>
        <w:t>части затрат на уплату процентов</w:t>
      </w:r>
    </w:p>
    <w:p w:rsidR="008E48C2" w:rsidRDefault="008E48C2">
      <w:pPr>
        <w:pStyle w:val="ConsPlusNormal"/>
        <w:jc w:val="right"/>
      </w:pPr>
      <w:r>
        <w:t>по кредитам, полученным</w:t>
      </w:r>
    </w:p>
    <w:p w:rsidR="008E48C2" w:rsidRDefault="008E48C2">
      <w:pPr>
        <w:pStyle w:val="ConsPlusNormal"/>
        <w:jc w:val="right"/>
      </w:pPr>
      <w:r>
        <w:t>в российских кредитных организациях</w:t>
      </w:r>
    </w:p>
    <w:p w:rsidR="008E48C2" w:rsidRDefault="008E48C2">
      <w:pPr>
        <w:pStyle w:val="ConsPlusNormal"/>
        <w:jc w:val="right"/>
      </w:pPr>
      <w:r>
        <w:t>и государственной корпорации</w:t>
      </w:r>
    </w:p>
    <w:p w:rsidR="008E48C2" w:rsidRDefault="008E48C2">
      <w:pPr>
        <w:pStyle w:val="ConsPlusNormal"/>
        <w:jc w:val="right"/>
      </w:pPr>
      <w:r>
        <w:t>"Банк развития и внешнеэкономической</w:t>
      </w:r>
    </w:p>
    <w:p w:rsidR="008E48C2" w:rsidRDefault="008E48C2">
      <w:pPr>
        <w:pStyle w:val="ConsPlusNormal"/>
        <w:jc w:val="right"/>
      </w:pPr>
      <w:r>
        <w:t>деятельности (Внешэкономбанк)"</w:t>
      </w:r>
    </w:p>
    <w:p w:rsidR="008E48C2" w:rsidRDefault="008E48C2">
      <w:pPr>
        <w:pStyle w:val="ConsPlusNormal"/>
        <w:jc w:val="right"/>
      </w:pPr>
      <w:r>
        <w:t>в 2013 - 2016 годах на реализацию</w:t>
      </w:r>
    </w:p>
    <w:p w:rsidR="008E48C2" w:rsidRDefault="008E48C2">
      <w:pPr>
        <w:pStyle w:val="ConsPlusNormal"/>
        <w:jc w:val="right"/>
      </w:pPr>
      <w:r>
        <w:t>инвестиционных проектов создания</w:t>
      </w:r>
    </w:p>
    <w:p w:rsidR="008E48C2" w:rsidRDefault="008E48C2">
      <w:pPr>
        <w:pStyle w:val="ConsPlusNormal"/>
        <w:jc w:val="right"/>
      </w:pPr>
      <w:r>
        <w:t>объектов индустриальных (промышленных)</w:t>
      </w:r>
    </w:p>
    <w:p w:rsidR="008E48C2" w:rsidRDefault="008E48C2">
      <w:pPr>
        <w:pStyle w:val="ConsPlusNormal"/>
        <w:jc w:val="right"/>
      </w:pPr>
      <w:r>
        <w:t>парков и (или) технопарков</w:t>
      </w:r>
    </w:p>
    <w:p w:rsidR="008E48C2" w:rsidRDefault="008E48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48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8C2" w:rsidRDefault="008E48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8C2" w:rsidRDefault="008E48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29.09.2017 N 1188)</w:t>
            </w:r>
          </w:p>
        </w:tc>
      </w:tr>
    </w:tbl>
    <w:p w:rsidR="008E48C2" w:rsidRDefault="008E48C2">
      <w:pPr>
        <w:pStyle w:val="ConsPlusNormal"/>
        <w:jc w:val="right"/>
      </w:pPr>
    </w:p>
    <w:p w:rsidR="008E48C2" w:rsidRDefault="008E48C2">
      <w:pPr>
        <w:pStyle w:val="ConsPlusNormal"/>
        <w:jc w:val="right"/>
      </w:pPr>
      <w:r>
        <w:t>(форма)</w:t>
      </w:r>
    </w:p>
    <w:p w:rsidR="008E48C2" w:rsidRDefault="008E48C2">
      <w:pPr>
        <w:pStyle w:val="ConsPlusNormal"/>
        <w:jc w:val="center"/>
      </w:pPr>
    </w:p>
    <w:p w:rsidR="008E48C2" w:rsidRDefault="008E48C2">
      <w:pPr>
        <w:pStyle w:val="ConsPlusNormal"/>
        <w:jc w:val="center"/>
      </w:pPr>
      <w:bookmarkStart w:id="6" w:name="P227"/>
      <w:bookmarkEnd w:id="6"/>
      <w:r>
        <w:t>ЦЕЛЕВЫЕ ПОКАЗАТЕЛИ</w:t>
      </w:r>
    </w:p>
    <w:p w:rsidR="008E48C2" w:rsidRDefault="008E48C2">
      <w:pPr>
        <w:pStyle w:val="ConsPlusNormal"/>
        <w:jc w:val="center"/>
      </w:pPr>
      <w:r>
        <w:t>эффективности реализации инвестиционного проекта</w:t>
      </w:r>
    </w:p>
    <w:p w:rsidR="008E48C2" w:rsidRDefault="008E48C2">
      <w:pPr>
        <w:pStyle w:val="ConsPlusNormal"/>
        <w:jc w:val="center"/>
      </w:pPr>
    </w:p>
    <w:p w:rsidR="008E48C2" w:rsidRDefault="008E48C2">
      <w:pPr>
        <w:pStyle w:val="ConsPlusNormal"/>
        <w:jc w:val="center"/>
      </w:pPr>
      <w:r>
        <w:t>___________________________________________________________</w:t>
      </w:r>
    </w:p>
    <w:p w:rsidR="008E48C2" w:rsidRDefault="008E48C2">
      <w:pPr>
        <w:pStyle w:val="ConsPlusNormal"/>
        <w:jc w:val="center"/>
      </w:pPr>
      <w:r>
        <w:lastRenderedPageBreak/>
        <w:t>(полное наименование индустриального (промышленного)</w:t>
      </w:r>
    </w:p>
    <w:p w:rsidR="008E48C2" w:rsidRDefault="008E48C2">
      <w:pPr>
        <w:pStyle w:val="ConsPlusNormal"/>
        <w:jc w:val="center"/>
      </w:pPr>
      <w:r>
        <w:t>парка или технопарка)</w:t>
      </w:r>
    </w:p>
    <w:p w:rsidR="008E48C2" w:rsidRDefault="008E48C2">
      <w:pPr>
        <w:pStyle w:val="ConsPlusNormal"/>
        <w:jc w:val="center"/>
      </w:pPr>
    </w:p>
    <w:p w:rsidR="008E48C2" w:rsidRDefault="008E48C2">
      <w:pPr>
        <w:sectPr w:rsidR="008E48C2" w:rsidSect="00D972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6229"/>
        <w:gridCol w:w="1559"/>
        <w:gridCol w:w="1417"/>
      </w:tblGrid>
      <w:tr w:rsidR="008E48C2">
        <w:tc>
          <w:tcPr>
            <w:tcW w:w="6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8C2" w:rsidRDefault="008E48C2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Целевое значение на 31 декабря 2020 г.</w:t>
            </w: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 xml:space="preserve">Объем инвестиций управляющей компании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 xml:space="preserve">Количество резидентов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bookmarkStart w:id="7" w:name="P245"/>
            <w:bookmarkEnd w:id="7"/>
            <w:r>
              <w:t>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 xml:space="preserve">Налоговые поступления в бюджет </w:t>
            </w:r>
            <w:hyperlink w:anchor="P281" w:history="1">
              <w:r>
                <w:rPr>
                  <w:color w:val="0000FF"/>
                </w:rPr>
                <w:t>&lt;3&gt;</w:t>
              </w:r>
            </w:hyperlink>
            <w:r>
              <w:t xml:space="preserve"> -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ind w:left="170"/>
            </w:pPr>
            <w: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ind w:left="170"/>
            </w:pPr>
            <w:r>
              <w:t>в 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ind w:left="170"/>
            </w:pPr>
            <w:r>
              <w:t>в региональный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ind w:left="170"/>
            </w:pPr>
            <w:r>
              <w:t>в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 xml:space="preserve">Бюджетная эффективность </w:t>
            </w:r>
            <w:hyperlink w:anchor="P2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 xml:space="preserve">Среднегодовой темп роста производительности труда </w:t>
            </w:r>
            <w:hyperlink w:anchor="P28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8C2" w:rsidRDefault="008E48C2">
            <w:pPr>
              <w:pStyle w:val="ConsPlusNormal"/>
            </w:pPr>
            <w:r>
              <w:t>6.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8C2" w:rsidRDefault="008E48C2">
            <w:pPr>
              <w:pStyle w:val="ConsPlusNormal"/>
            </w:pPr>
            <w:r>
              <w:t xml:space="preserve">Количество высокопроизводительных рабочих мест </w:t>
            </w:r>
            <w:hyperlink w:anchor="P29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</w:p>
        </w:tc>
      </w:tr>
    </w:tbl>
    <w:p w:rsidR="008E48C2" w:rsidRDefault="008E48C2">
      <w:pPr>
        <w:sectPr w:rsidR="008E48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  <w:r>
        <w:t>--------------------------------</w:t>
      </w:r>
    </w:p>
    <w:p w:rsidR="008E48C2" w:rsidRDefault="008E48C2">
      <w:pPr>
        <w:pStyle w:val="ConsPlusNormal"/>
        <w:spacing w:before="220"/>
        <w:ind w:firstLine="540"/>
        <w:jc w:val="both"/>
      </w:pPr>
      <w:bookmarkStart w:id="8" w:name="P279"/>
      <w:bookmarkEnd w:id="8"/>
      <w:r>
        <w:t>&lt;1&gt; Рассчитывается как суммарный объем затрат управляющей компании индустриального (промышленного) парка и (или) технопарка в проектирование и строительство объектов индустриального (промышленного) парка и (или) технопарка.</w:t>
      </w:r>
    </w:p>
    <w:p w:rsidR="008E48C2" w:rsidRDefault="008E48C2">
      <w:pPr>
        <w:pStyle w:val="ConsPlusNormal"/>
        <w:spacing w:before="220"/>
        <w:ind w:firstLine="540"/>
        <w:jc w:val="both"/>
      </w:pPr>
      <w:bookmarkStart w:id="9" w:name="P280"/>
      <w:bookmarkEnd w:id="9"/>
      <w:r>
        <w:t>&lt;2&gt; Для индустриальных (промышленных) парков рассчитывается как количество резидентов, начавших промышленное производство в индустриальном (промышленном) парке. Для технопарков рассчитывается как количество резидентов, начавших выпуск ранее не производимой ими промышленной продукции и (или) промышленной продукции, не имеющей произведенных в Российской Федерации аналогов.</w:t>
      </w:r>
    </w:p>
    <w:p w:rsidR="008E48C2" w:rsidRDefault="008E48C2">
      <w:pPr>
        <w:pStyle w:val="ConsPlusNormal"/>
        <w:spacing w:before="220"/>
        <w:ind w:firstLine="540"/>
        <w:jc w:val="both"/>
      </w:pPr>
      <w:bookmarkStart w:id="10" w:name="P281"/>
      <w:bookmarkEnd w:id="10"/>
      <w:r>
        <w:t>&lt;3&gt; Рассчитывается как сумма налоговых платежей, произведенных резидентами индустриального (промышленного) парка и (или) технопарка (накопительным итогом за период с первого года, по которому производится субсидирование, до 2020 года) в консолидированный бюджет Российской Федерации (включаются платежи в федеральный бюджет и консолидированный бюджет субъекта Российской Федерации без учета межбюджетных трансфертов между этими бюджетами).</w:t>
      </w:r>
    </w:p>
    <w:p w:rsidR="008E48C2" w:rsidRDefault="008E48C2">
      <w:pPr>
        <w:pStyle w:val="ConsPlusNormal"/>
        <w:spacing w:before="220"/>
        <w:ind w:firstLine="540"/>
        <w:jc w:val="both"/>
      </w:pPr>
      <w:bookmarkStart w:id="11" w:name="P282"/>
      <w:bookmarkEnd w:id="11"/>
      <w:r>
        <w:t xml:space="preserve">&lt;4&gt; Рассчитывается как отношение значения из </w:t>
      </w:r>
      <w:hyperlink w:anchor="P245" w:history="1">
        <w:r>
          <w:rPr>
            <w:color w:val="0000FF"/>
          </w:rPr>
          <w:t>пункта 3</w:t>
        </w:r>
      </w:hyperlink>
      <w:r>
        <w:t xml:space="preserve"> настоящего приложения к планируемому размеру субсидии. Планируемый размер субсидии рассчитывается по формуле: 0,9 x размер </w:t>
      </w:r>
      <w:hyperlink r:id="rId66" w:history="1">
        <w:r>
          <w:rPr>
            <w:color w:val="0000FF"/>
          </w:rPr>
          <w:t>ключевой ставки</w:t>
        </w:r>
      </w:hyperlink>
      <w:r>
        <w:t>, установленной Банком России на дату расчета, x суммарный объем затрат, представленных управляющей компанией в Минпромторг России для получения субсидий (для нескольких кредитных договоров считаются значения для каждого договора и суммируются).</w:t>
      </w:r>
    </w:p>
    <w:p w:rsidR="008E48C2" w:rsidRDefault="008E48C2">
      <w:pPr>
        <w:pStyle w:val="ConsPlusNormal"/>
        <w:spacing w:before="220"/>
        <w:ind w:firstLine="540"/>
        <w:jc w:val="both"/>
      </w:pPr>
      <w:bookmarkStart w:id="12" w:name="P283"/>
      <w:bookmarkEnd w:id="12"/>
      <w:r>
        <w:t>&lt;5&gt; Рассчитывается как среднее геометрическое,</w:t>
      </w: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  <w:r w:rsidRPr="00EC64F1">
        <w:rPr>
          <w:position w:val="-12"/>
        </w:rPr>
        <w:pict>
          <v:shape id="_x0000_i1026" style="width:162pt;height:23.25pt" coordsize="" o:spt="100" adj="0,,0" path="" filled="f" stroked="f">
            <v:stroke joinstyle="miter"/>
            <v:imagedata r:id="rId67" o:title="base_1_285226_32769"/>
            <v:formulas/>
            <v:path o:connecttype="segments"/>
          </v:shape>
        </w:pict>
      </w:r>
      <w:r>
        <w:t>,</w:t>
      </w: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  <w:r>
        <w:t>где X - темп роста производительности труда к предыдущему году, n - количество лет расчета.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Базовым годом для расчета приростов является больший из двух лет - год, в котором был начислен ненулевой налог на добавленную стоимость хотя бы одному из резидентов индустриального (промышленного) парка, выпускающему ранее не производимую промышленную продукцию и (или) промышленную продукцию, не имеющую произведенных в Российской Федерации аналогов, и год, предшествующий году подписания договора между управляющей компанией индустриального (промышленного) парка и Министерством промышленности и торговли Российской Федерации.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Темп роста производительности труда рассчитывается как отношение производительности труда в текущем году к производительности труда за предыдущий год.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Производительность труда рассчитывается как отношение объема промышленного производства или деятельности по выпуску ранее не производимой промышленной продукции и (или) промышленной продукции, не имеющей произведенных в Российской Федерации аналогов, к числу работников. Объем промышленного производства или деятельности по выпуску ранее не производимой промышленной продукции и (или) промышленной продукции, не имеющей произведенных в Российской Федерации аналогов, рассчитывается как суммарная годовая выручка резидентов индустриального (промышленного) парка и (или) технопарка за соответствующий год.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Количество работников рассчитывается как сумма численности работников всех резидентов индустриального (промышленного) парка и (или) технопарка на 31 декабря соответствующего года.</w:t>
      </w:r>
    </w:p>
    <w:p w:rsidR="008E48C2" w:rsidRDefault="008E48C2">
      <w:pPr>
        <w:pStyle w:val="ConsPlusNormal"/>
        <w:spacing w:before="220"/>
        <w:ind w:firstLine="540"/>
        <w:jc w:val="both"/>
      </w:pPr>
      <w:bookmarkStart w:id="13" w:name="P292"/>
      <w:bookmarkEnd w:id="13"/>
      <w:r>
        <w:t xml:space="preserve">&lt;6&gt; Рассчитывается как сумма численности работников всех резидентов индустриального </w:t>
      </w:r>
      <w:r>
        <w:lastRenderedPageBreak/>
        <w:t>(промышленного) парка и (или) технопарка.</w:t>
      </w: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jc w:val="right"/>
        <w:outlineLvl w:val="1"/>
      </w:pPr>
      <w:r>
        <w:t>Приложение N 2</w:t>
      </w:r>
    </w:p>
    <w:p w:rsidR="008E48C2" w:rsidRDefault="008E48C2">
      <w:pPr>
        <w:pStyle w:val="ConsPlusNormal"/>
        <w:jc w:val="right"/>
      </w:pPr>
      <w:r>
        <w:t>к Правилам предоставления</w:t>
      </w:r>
    </w:p>
    <w:p w:rsidR="008E48C2" w:rsidRDefault="008E48C2">
      <w:pPr>
        <w:pStyle w:val="ConsPlusNormal"/>
        <w:jc w:val="right"/>
      </w:pPr>
      <w:r>
        <w:t>субсидий из федерального</w:t>
      </w:r>
    </w:p>
    <w:p w:rsidR="008E48C2" w:rsidRDefault="008E48C2">
      <w:pPr>
        <w:pStyle w:val="ConsPlusNormal"/>
        <w:jc w:val="right"/>
      </w:pPr>
      <w:r>
        <w:t>бюджета российским организациям -</w:t>
      </w:r>
    </w:p>
    <w:p w:rsidR="008E48C2" w:rsidRDefault="008E48C2">
      <w:pPr>
        <w:pStyle w:val="ConsPlusNormal"/>
        <w:jc w:val="right"/>
      </w:pPr>
      <w:r>
        <w:t>управляющим компаниям индустриальных</w:t>
      </w:r>
    </w:p>
    <w:p w:rsidR="008E48C2" w:rsidRDefault="008E48C2">
      <w:pPr>
        <w:pStyle w:val="ConsPlusNormal"/>
        <w:jc w:val="right"/>
      </w:pPr>
      <w:r>
        <w:t>(промышленных) парков</w:t>
      </w:r>
    </w:p>
    <w:p w:rsidR="008E48C2" w:rsidRDefault="008E48C2">
      <w:pPr>
        <w:pStyle w:val="ConsPlusNormal"/>
        <w:jc w:val="right"/>
      </w:pPr>
      <w:r>
        <w:t>и (или) технопарков на возмещение</w:t>
      </w:r>
    </w:p>
    <w:p w:rsidR="008E48C2" w:rsidRDefault="008E48C2">
      <w:pPr>
        <w:pStyle w:val="ConsPlusNormal"/>
        <w:jc w:val="right"/>
      </w:pPr>
      <w:r>
        <w:t>части затрат на уплату процентов</w:t>
      </w:r>
    </w:p>
    <w:p w:rsidR="008E48C2" w:rsidRDefault="008E48C2">
      <w:pPr>
        <w:pStyle w:val="ConsPlusNormal"/>
        <w:jc w:val="right"/>
      </w:pPr>
      <w:r>
        <w:t>по кредитам, полученным</w:t>
      </w:r>
    </w:p>
    <w:p w:rsidR="008E48C2" w:rsidRDefault="008E48C2">
      <w:pPr>
        <w:pStyle w:val="ConsPlusNormal"/>
        <w:jc w:val="right"/>
      </w:pPr>
      <w:r>
        <w:t>в российских кредитных организациях</w:t>
      </w:r>
    </w:p>
    <w:p w:rsidR="008E48C2" w:rsidRDefault="008E48C2">
      <w:pPr>
        <w:pStyle w:val="ConsPlusNormal"/>
        <w:jc w:val="right"/>
      </w:pPr>
      <w:r>
        <w:t>и государственной корпорации</w:t>
      </w:r>
    </w:p>
    <w:p w:rsidR="008E48C2" w:rsidRDefault="008E48C2">
      <w:pPr>
        <w:pStyle w:val="ConsPlusNormal"/>
        <w:jc w:val="right"/>
      </w:pPr>
      <w:r>
        <w:t>"Банк развития и внешнеэкономической</w:t>
      </w:r>
    </w:p>
    <w:p w:rsidR="008E48C2" w:rsidRDefault="008E48C2">
      <w:pPr>
        <w:pStyle w:val="ConsPlusNormal"/>
        <w:jc w:val="right"/>
      </w:pPr>
      <w:r>
        <w:t>деятельности (Внешэкономбанк)"</w:t>
      </w:r>
    </w:p>
    <w:p w:rsidR="008E48C2" w:rsidRDefault="008E48C2">
      <w:pPr>
        <w:pStyle w:val="ConsPlusNormal"/>
        <w:jc w:val="right"/>
      </w:pPr>
      <w:r>
        <w:t>в 2013 - 2016 годах на реализацию</w:t>
      </w:r>
    </w:p>
    <w:p w:rsidR="008E48C2" w:rsidRDefault="008E48C2">
      <w:pPr>
        <w:pStyle w:val="ConsPlusNormal"/>
        <w:jc w:val="right"/>
      </w:pPr>
      <w:r>
        <w:t>инвестиционных проектов создания</w:t>
      </w:r>
    </w:p>
    <w:p w:rsidR="008E48C2" w:rsidRDefault="008E48C2">
      <w:pPr>
        <w:pStyle w:val="ConsPlusNormal"/>
        <w:jc w:val="right"/>
      </w:pPr>
      <w:r>
        <w:t>объектов индустриальных (промышленных)</w:t>
      </w:r>
    </w:p>
    <w:p w:rsidR="008E48C2" w:rsidRDefault="008E48C2">
      <w:pPr>
        <w:pStyle w:val="ConsPlusNormal"/>
        <w:jc w:val="right"/>
      </w:pPr>
      <w:r>
        <w:t>парков и (или) технопарков</w:t>
      </w:r>
    </w:p>
    <w:p w:rsidR="008E48C2" w:rsidRDefault="008E48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48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8C2" w:rsidRDefault="008E48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8C2" w:rsidRDefault="008E48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29.09.2017 N 1188)</w:t>
            </w:r>
          </w:p>
        </w:tc>
      </w:tr>
    </w:tbl>
    <w:p w:rsidR="008E48C2" w:rsidRDefault="008E48C2">
      <w:pPr>
        <w:pStyle w:val="ConsPlusNormal"/>
        <w:jc w:val="right"/>
      </w:pPr>
    </w:p>
    <w:p w:rsidR="008E48C2" w:rsidRDefault="008E48C2">
      <w:pPr>
        <w:pStyle w:val="ConsPlusNormal"/>
        <w:jc w:val="right"/>
      </w:pPr>
      <w:r>
        <w:t>(форма)</w:t>
      </w:r>
    </w:p>
    <w:p w:rsidR="008E48C2" w:rsidRDefault="008E48C2">
      <w:pPr>
        <w:pStyle w:val="ConsPlusNormal"/>
        <w:jc w:val="center"/>
      </w:pPr>
    </w:p>
    <w:p w:rsidR="008E48C2" w:rsidRDefault="008E48C2">
      <w:pPr>
        <w:pStyle w:val="ConsPlusNonformat"/>
        <w:jc w:val="both"/>
      </w:pPr>
      <w:bookmarkStart w:id="14" w:name="P320"/>
      <w:bookmarkEnd w:id="14"/>
      <w:r>
        <w:t xml:space="preserve">                                ПЛАН-ГРАФИК</w:t>
      </w:r>
    </w:p>
    <w:p w:rsidR="008E48C2" w:rsidRDefault="008E48C2">
      <w:pPr>
        <w:pStyle w:val="ConsPlusNonformat"/>
        <w:jc w:val="both"/>
      </w:pPr>
      <w:r>
        <w:t xml:space="preserve">           реализации инвестиционного проекта создания объектов</w:t>
      </w:r>
    </w:p>
    <w:p w:rsidR="008E48C2" w:rsidRDefault="008E48C2">
      <w:pPr>
        <w:pStyle w:val="ConsPlusNonformat"/>
        <w:jc w:val="both"/>
      </w:pPr>
      <w:r>
        <w:t xml:space="preserve">         индустриального (промышленного) парка и (или) технопарка</w:t>
      </w:r>
    </w:p>
    <w:p w:rsidR="008E48C2" w:rsidRDefault="008E48C2">
      <w:pPr>
        <w:pStyle w:val="ConsPlusNonformat"/>
        <w:jc w:val="both"/>
      </w:pPr>
      <w:r>
        <w:t xml:space="preserve">    ___________________________________________________________________</w:t>
      </w:r>
    </w:p>
    <w:p w:rsidR="008E48C2" w:rsidRDefault="008E48C2">
      <w:pPr>
        <w:pStyle w:val="ConsPlusNonformat"/>
        <w:jc w:val="both"/>
      </w:pPr>
      <w:r>
        <w:t xml:space="preserve">            (наименование индустриального (промышленного) парка</w:t>
      </w:r>
    </w:p>
    <w:p w:rsidR="008E48C2" w:rsidRDefault="008E48C2">
      <w:pPr>
        <w:pStyle w:val="ConsPlusNonformat"/>
        <w:jc w:val="both"/>
      </w:pPr>
      <w:r>
        <w:t xml:space="preserve">                            и (или) технопарка)</w:t>
      </w:r>
    </w:p>
    <w:p w:rsidR="008E48C2" w:rsidRDefault="008E48C2">
      <w:pPr>
        <w:pStyle w:val="ConsPlusNonformat"/>
        <w:jc w:val="both"/>
      </w:pPr>
      <w:r>
        <w:t xml:space="preserve">                     на период с ____ года по ____ год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8E48C2" w:rsidRDefault="008E48C2">
      <w:pPr>
        <w:sectPr w:rsidR="008E48C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474"/>
        <w:gridCol w:w="987"/>
        <w:gridCol w:w="987"/>
        <w:gridCol w:w="907"/>
        <w:gridCol w:w="907"/>
        <w:gridCol w:w="1053"/>
        <w:gridCol w:w="1053"/>
        <w:gridCol w:w="1053"/>
        <w:gridCol w:w="1053"/>
        <w:gridCol w:w="1053"/>
        <w:gridCol w:w="1055"/>
      </w:tblGrid>
      <w:tr w:rsidR="008E48C2"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8C2" w:rsidRDefault="008E48C2">
            <w:pPr>
              <w:pStyle w:val="ConsPlusNormal"/>
              <w:jc w:val="center"/>
            </w:pPr>
            <w:r>
              <w:lastRenderedPageBreak/>
              <w:t>Наименование работ по объектам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>
            <w:pPr>
              <w:pStyle w:val="ConsPlusNormal"/>
              <w:jc w:val="center"/>
            </w:pPr>
            <w:r>
              <w:t>Плановое значение/фактическое значение, уровень готовности (процентов)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>
            <w:pPr>
              <w:pStyle w:val="ConsPlusNormal"/>
              <w:jc w:val="center"/>
            </w:pPr>
            <w:r>
              <w:t>Дата начала работ (месяц, год)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>
            <w:pPr>
              <w:pStyle w:val="ConsPlusNormal"/>
              <w:jc w:val="center"/>
            </w:pPr>
            <w:r>
              <w:t>Дата завершения работ (месяц, год)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>
            <w:pPr>
              <w:pStyle w:val="ConsPlusNormal"/>
              <w:jc w:val="center"/>
            </w:pPr>
            <w:r>
              <w:t>20__ - 20__ годы - 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32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E48C2">
        <w:tc>
          <w:tcPr>
            <w:tcW w:w="18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/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20__ год</w:t>
            </w:r>
          </w:p>
        </w:tc>
      </w:tr>
      <w:tr w:rsidR="008E48C2">
        <w:tc>
          <w:tcPr>
            <w:tcW w:w="18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/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E48C2" w:rsidRDefault="008E48C2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  <w:outlineLvl w:val="2"/>
            </w:pPr>
            <w:r>
              <w:t>I. Коммунальная инфраструктура</w:t>
            </w: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Вид работ (объект)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ПСД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СМР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Ввод в эксплуатаци</w:t>
            </w:r>
            <w:r>
              <w:lastRenderedPageBreak/>
              <w:t>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  <w:outlineLvl w:val="2"/>
            </w:pPr>
            <w:r>
              <w:t>II. Транспортная инфраструктура</w:t>
            </w: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Вид работ (объект)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ПСД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СМР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Ввод в эксплуатацию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  <w:outlineLvl w:val="2"/>
            </w:pPr>
            <w:r>
              <w:lastRenderedPageBreak/>
              <w:t>III. Здания, строения, сооружения</w:t>
            </w: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Вид работ (объект)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ПСД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СМР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Ввод в эксплуатацию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  <w:outlineLvl w:val="2"/>
            </w:pPr>
            <w:r>
              <w:t>IV. Технологическая инфраструктура</w:t>
            </w: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 xml:space="preserve">Вид работ </w:t>
            </w:r>
            <w:r>
              <w:lastRenderedPageBreak/>
              <w:t>(объект)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ПСД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СМР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Ввод в эксплуатацию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УК2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  <w:tr w:rsidR="008E4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</w:tr>
    </w:tbl>
    <w:p w:rsidR="008E48C2" w:rsidRDefault="008E48C2">
      <w:pPr>
        <w:sectPr w:rsidR="008E48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48C2" w:rsidRDefault="008E48C2">
      <w:pPr>
        <w:pStyle w:val="ConsPlusNormal"/>
        <w:jc w:val="both"/>
      </w:pPr>
    </w:p>
    <w:p w:rsidR="008E48C2" w:rsidRDefault="008E48C2">
      <w:pPr>
        <w:pStyle w:val="ConsPlusNonformat"/>
        <w:jc w:val="both"/>
      </w:pPr>
      <w:r>
        <w:t>Руководитель            _______________   ____________________________</w:t>
      </w:r>
    </w:p>
    <w:p w:rsidR="008E48C2" w:rsidRDefault="008E48C2">
      <w:pPr>
        <w:pStyle w:val="ConsPlusNonformat"/>
        <w:jc w:val="both"/>
      </w:pPr>
      <w:r>
        <w:t>управляющей компании       (подпись)                (Ф.И.О.)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Дата "__" _____________ 20__ г.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М.П. (при наличии)</w:t>
      </w:r>
    </w:p>
    <w:p w:rsidR="008E48C2" w:rsidRDefault="008E48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94"/>
        <w:gridCol w:w="360"/>
        <w:gridCol w:w="6293"/>
      </w:tblGrid>
      <w:tr w:rsidR="008E48C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both"/>
            </w:pPr>
            <w:r>
              <w:t>Примечания: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both"/>
            </w:pPr>
            <w:r>
              <w:t>ФБ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средства федерального бюджета.</w:t>
            </w:r>
          </w:p>
        </w:tc>
      </w:tr>
      <w:tr w:rsidR="008E48C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both"/>
            </w:pPr>
            <w:r>
              <w:t>УК1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собственные средства управляющей компании.</w:t>
            </w:r>
          </w:p>
        </w:tc>
      </w:tr>
      <w:tr w:rsidR="008E48C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both"/>
            </w:pPr>
            <w:r>
              <w:t>УК2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средства, привлеченные управляющей компанией в российских кредитных организациях и государственной корпорации "Банк развития и внешнеэкономической деятельности (Внешэкономбанк)", ее дочерних организациях, а также Евразийском банке развития.</w:t>
            </w:r>
          </w:p>
        </w:tc>
      </w:tr>
      <w:tr w:rsidR="008E48C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both"/>
            </w:pPr>
            <w:r>
              <w:t>СР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средства резидентов.</w:t>
            </w:r>
          </w:p>
        </w:tc>
      </w:tr>
      <w:tr w:rsidR="008E48C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both"/>
            </w:pPr>
            <w:r>
              <w:t>ПСД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проектно-сметная документация.</w:t>
            </w:r>
          </w:p>
        </w:tc>
      </w:tr>
      <w:tr w:rsidR="008E48C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both"/>
            </w:pPr>
            <w:r>
              <w:t>СМР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E48C2" w:rsidRDefault="008E48C2">
            <w:pPr>
              <w:pStyle w:val="ConsPlusNormal"/>
            </w:pPr>
            <w:r>
              <w:t>строительно-монтажные работы.</w:t>
            </w:r>
          </w:p>
        </w:tc>
      </w:tr>
    </w:tbl>
    <w:p w:rsidR="008E48C2" w:rsidRDefault="008E48C2">
      <w:pPr>
        <w:pStyle w:val="ConsPlusNormal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jc w:val="right"/>
        <w:outlineLvl w:val="1"/>
      </w:pPr>
      <w:r>
        <w:t>Приложение N 3</w:t>
      </w:r>
    </w:p>
    <w:p w:rsidR="008E48C2" w:rsidRDefault="008E48C2">
      <w:pPr>
        <w:pStyle w:val="ConsPlusNormal"/>
        <w:jc w:val="right"/>
      </w:pPr>
      <w:r>
        <w:t>к Правилам предоставления</w:t>
      </w:r>
    </w:p>
    <w:p w:rsidR="008E48C2" w:rsidRDefault="008E48C2">
      <w:pPr>
        <w:pStyle w:val="ConsPlusNormal"/>
        <w:jc w:val="right"/>
      </w:pPr>
      <w:r>
        <w:t>субсидий из федерального</w:t>
      </w:r>
    </w:p>
    <w:p w:rsidR="008E48C2" w:rsidRDefault="008E48C2">
      <w:pPr>
        <w:pStyle w:val="ConsPlusNormal"/>
        <w:jc w:val="right"/>
      </w:pPr>
      <w:r>
        <w:t>бюджета российским организациям -</w:t>
      </w:r>
    </w:p>
    <w:p w:rsidR="008E48C2" w:rsidRDefault="008E48C2">
      <w:pPr>
        <w:pStyle w:val="ConsPlusNormal"/>
        <w:jc w:val="right"/>
      </w:pPr>
      <w:r>
        <w:t>управляющим компаниям индустриальных</w:t>
      </w:r>
    </w:p>
    <w:p w:rsidR="008E48C2" w:rsidRDefault="008E48C2">
      <w:pPr>
        <w:pStyle w:val="ConsPlusNormal"/>
        <w:jc w:val="right"/>
      </w:pPr>
      <w:r>
        <w:t>(промышленных) парков</w:t>
      </w:r>
    </w:p>
    <w:p w:rsidR="008E48C2" w:rsidRDefault="008E48C2">
      <w:pPr>
        <w:pStyle w:val="ConsPlusNormal"/>
        <w:jc w:val="right"/>
      </w:pPr>
      <w:r>
        <w:t>и (или) технопарков на возмещение</w:t>
      </w:r>
    </w:p>
    <w:p w:rsidR="008E48C2" w:rsidRDefault="008E48C2">
      <w:pPr>
        <w:pStyle w:val="ConsPlusNormal"/>
        <w:jc w:val="right"/>
      </w:pPr>
      <w:r>
        <w:t>части затрат на уплату процентов</w:t>
      </w:r>
    </w:p>
    <w:p w:rsidR="008E48C2" w:rsidRDefault="008E48C2">
      <w:pPr>
        <w:pStyle w:val="ConsPlusNormal"/>
        <w:jc w:val="right"/>
      </w:pPr>
      <w:r>
        <w:t>по кредитам, полученным</w:t>
      </w:r>
    </w:p>
    <w:p w:rsidR="008E48C2" w:rsidRDefault="008E48C2">
      <w:pPr>
        <w:pStyle w:val="ConsPlusNormal"/>
        <w:jc w:val="right"/>
      </w:pPr>
      <w:r>
        <w:t>в российских кредитных организациях</w:t>
      </w:r>
    </w:p>
    <w:p w:rsidR="008E48C2" w:rsidRDefault="008E48C2">
      <w:pPr>
        <w:pStyle w:val="ConsPlusNormal"/>
        <w:jc w:val="right"/>
      </w:pPr>
      <w:r>
        <w:t>и государственной корпорации</w:t>
      </w:r>
    </w:p>
    <w:p w:rsidR="008E48C2" w:rsidRDefault="008E48C2">
      <w:pPr>
        <w:pStyle w:val="ConsPlusNormal"/>
        <w:jc w:val="right"/>
      </w:pPr>
      <w:r>
        <w:t>"Банк развития и внешнеэкономической</w:t>
      </w:r>
    </w:p>
    <w:p w:rsidR="008E48C2" w:rsidRDefault="008E48C2">
      <w:pPr>
        <w:pStyle w:val="ConsPlusNormal"/>
        <w:jc w:val="right"/>
      </w:pPr>
      <w:r>
        <w:t>деятельности (Внешэкономбанк)"</w:t>
      </w:r>
    </w:p>
    <w:p w:rsidR="008E48C2" w:rsidRDefault="008E48C2">
      <w:pPr>
        <w:pStyle w:val="ConsPlusNormal"/>
        <w:jc w:val="right"/>
      </w:pPr>
      <w:r>
        <w:t>в 2013 - 2016 годах на реализацию</w:t>
      </w:r>
    </w:p>
    <w:p w:rsidR="008E48C2" w:rsidRDefault="008E48C2">
      <w:pPr>
        <w:pStyle w:val="ConsPlusNormal"/>
        <w:jc w:val="right"/>
      </w:pPr>
      <w:r>
        <w:t>инвестиционных проектов создания</w:t>
      </w:r>
    </w:p>
    <w:p w:rsidR="008E48C2" w:rsidRDefault="008E48C2">
      <w:pPr>
        <w:pStyle w:val="ConsPlusNormal"/>
        <w:jc w:val="right"/>
      </w:pPr>
      <w:r>
        <w:t>объектов индустриальных (промышленных)</w:t>
      </w:r>
    </w:p>
    <w:p w:rsidR="008E48C2" w:rsidRDefault="008E48C2">
      <w:pPr>
        <w:pStyle w:val="ConsPlusNormal"/>
        <w:jc w:val="right"/>
      </w:pPr>
      <w:r>
        <w:t>парков и (или) технопарков</w:t>
      </w:r>
    </w:p>
    <w:p w:rsidR="008E48C2" w:rsidRDefault="008E48C2">
      <w:pPr>
        <w:pStyle w:val="ConsPlusNormal"/>
        <w:jc w:val="right"/>
      </w:pPr>
    </w:p>
    <w:p w:rsidR="008E48C2" w:rsidRDefault="008E48C2">
      <w:pPr>
        <w:pStyle w:val="ConsPlusTitle"/>
        <w:jc w:val="center"/>
      </w:pPr>
      <w:bookmarkStart w:id="15" w:name="P984"/>
      <w:bookmarkEnd w:id="15"/>
      <w:r>
        <w:t>РАСЧЕТ РАЗМЕРА ШТРАФНЫХ САНКЦИЙ</w:t>
      </w:r>
    </w:p>
    <w:p w:rsidR="008E48C2" w:rsidRDefault="008E48C2">
      <w:pPr>
        <w:pStyle w:val="ConsPlusNormal"/>
        <w:jc w:val="center"/>
      </w:pPr>
    </w:p>
    <w:p w:rsidR="008E48C2" w:rsidRDefault="008E48C2">
      <w:pPr>
        <w:pStyle w:val="ConsPlusNormal"/>
        <w:ind w:firstLine="540"/>
        <w:jc w:val="both"/>
      </w:pPr>
      <w:r>
        <w:t>1. Размер штрафных санкций (A) (тыс. рублей) определяется по формуле:</w:t>
      </w: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jc w:val="center"/>
      </w:pPr>
      <w:r w:rsidRPr="00EC64F1">
        <w:rPr>
          <w:position w:val="-30"/>
        </w:rPr>
        <w:pict>
          <v:shape id="_x0000_i1027" style="width:118.5pt;height:41.25pt" coordsize="" o:spt="100" adj="0,,0" path="" filled="f" stroked="f">
            <v:stroke joinstyle="miter"/>
            <v:imagedata r:id="rId69" o:title="base_1_285226_32770"/>
            <v:formulas/>
            <v:path o:connecttype="segments"/>
          </v:shape>
        </w:pict>
      </w:r>
      <w:r>
        <w:t>,</w:t>
      </w:r>
    </w:p>
    <w:p w:rsidR="008E48C2" w:rsidRDefault="008E48C2">
      <w:pPr>
        <w:pStyle w:val="ConsPlusNormal"/>
        <w:jc w:val="center"/>
      </w:pPr>
    </w:p>
    <w:p w:rsidR="008E48C2" w:rsidRDefault="008E48C2">
      <w:pPr>
        <w:pStyle w:val="ConsPlusNormal"/>
        <w:ind w:firstLine="540"/>
        <w:jc w:val="both"/>
      </w:pPr>
      <w:r>
        <w:t>где: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lastRenderedPageBreak/>
        <w:t>n - количество указанных в договоре о предоставлении субсидии показателей эффективности реализации инвестиционных проектов создания объектов индустриальных (промышленных) парков и (или) технопарков;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di - достигнутое значение указанного в договоре о предоставлении субсидий показателя эффективности реализации инвестиционных проектов создания объектов индустриальных (промышленных) парков и (или) технопарков на 31 декабря отчетного года;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Di - плановое значение указанного в договоре о предоставлении субсидий показателя эффективности реализации инвестиционных проектов создания объектов индустриальных (промышленных) парков и (или) технопарков на 31 декабря отчетного года;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V - размер средств федерального бюджета, использованных управляющей компанией индустриального (промышленного) парка и (или) технопарка - получателем субсидии в отчетном году (тыс. рублей).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2. Размер штрафных санкций пропорционален степени недостижения целевых показателей эффективности реализации инвестиционного проекта создания объектов индустриальных (промышленных) парков и (или) технопарка, указанных в договоре о предоставлении субсидии.</w:t>
      </w: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jc w:val="right"/>
        <w:outlineLvl w:val="1"/>
      </w:pPr>
      <w:r>
        <w:t>Приложение N 4</w:t>
      </w:r>
    </w:p>
    <w:p w:rsidR="008E48C2" w:rsidRDefault="008E48C2">
      <w:pPr>
        <w:pStyle w:val="ConsPlusNormal"/>
        <w:jc w:val="right"/>
      </w:pPr>
      <w:r>
        <w:t>к Правилам предоставления</w:t>
      </w:r>
    </w:p>
    <w:p w:rsidR="008E48C2" w:rsidRDefault="008E48C2">
      <w:pPr>
        <w:pStyle w:val="ConsPlusNormal"/>
        <w:jc w:val="right"/>
      </w:pPr>
      <w:r>
        <w:t>субсидий из федерального</w:t>
      </w:r>
    </w:p>
    <w:p w:rsidR="008E48C2" w:rsidRDefault="008E48C2">
      <w:pPr>
        <w:pStyle w:val="ConsPlusNormal"/>
        <w:jc w:val="right"/>
      </w:pPr>
      <w:r>
        <w:t>бюджета российским организациям -</w:t>
      </w:r>
    </w:p>
    <w:p w:rsidR="008E48C2" w:rsidRDefault="008E48C2">
      <w:pPr>
        <w:pStyle w:val="ConsPlusNormal"/>
        <w:jc w:val="right"/>
      </w:pPr>
      <w:r>
        <w:t>управляющим компаниям индустриальных</w:t>
      </w:r>
    </w:p>
    <w:p w:rsidR="008E48C2" w:rsidRDefault="008E48C2">
      <w:pPr>
        <w:pStyle w:val="ConsPlusNormal"/>
        <w:jc w:val="right"/>
      </w:pPr>
      <w:r>
        <w:t>(промышленных) парков</w:t>
      </w:r>
    </w:p>
    <w:p w:rsidR="008E48C2" w:rsidRDefault="008E48C2">
      <w:pPr>
        <w:pStyle w:val="ConsPlusNormal"/>
        <w:jc w:val="right"/>
      </w:pPr>
      <w:r>
        <w:t>и (или) технопарков на возмещение</w:t>
      </w:r>
    </w:p>
    <w:p w:rsidR="008E48C2" w:rsidRDefault="008E48C2">
      <w:pPr>
        <w:pStyle w:val="ConsPlusNormal"/>
        <w:jc w:val="right"/>
      </w:pPr>
      <w:r>
        <w:t>части затрат на уплату процентов</w:t>
      </w:r>
    </w:p>
    <w:p w:rsidR="008E48C2" w:rsidRDefault="008E48C2">
      <w:pPr>
        <w:pStyle w:val="ConsPlusNormal"/>
        <w:jc w:val="right"/>
      </w:pPr>
      <w:r>
        <w:t>по кредитам, полученным</w:t>
      </w:r>
    </w:p>
    <w:p w:rsidR="008E48C2" w:rsidRDefault="008E48C2">
      <w:pPr>
        <w:pStyle w:val="ConsPlusNormal"/>
        <w:jc w:val="right"/>
      </w:pPr>
      <w:r>
        <w:t>в российских кредитных организациях</w:t>
      </w:r>
    </w:p>
    <w:p w:rsidR="008E48C2" w:rsidRDefault="008E48C2">
      <w:pPr>
        <w:pStyle w:val="ConsPlusNormal"/>
        <w:jc w:val="right"/>
      </w:pPr>
      <w:r>
        <w:t>и государственной корпорации</w:t>
      </w:r>
    </w:p>
    <w:p w:rsidR="008E48C2" w:rsidRDefault="008E48C2">
      <w:pPr>
        <w:pStyle w:val="ConsPlusNormal"/>
        <w:jc w:val="right"/>
      </w:pPr>
      <w:r>
        <w:t>"Банк развития и внешнеэкономической</w:t>
      </w:r>
    </w:p>
    <w:p w:rsidR="008E48C2" w:rsidRDefault="008E48C2">
      <w:pPr>
        <w:pStyle w:val="ConsPlusNormal"/>
        <w:jc w:val="right"/>
      </w:pPr>
      <w:r>
        <w:t>деятельности (Внешэкономбанк)"</w:t>
      </w:r>
    </w:p>
    <w:p w:rsidR="008E48C2" w:rsidRDefault="008E48C2">
      <w:pPr>
        <w:pStyle w:val="ConsPlusNormal"/>
        <w:jc w:val="right"/>
      </w:pPr>
      <w:r>
        <w:t>в 2013 - 2016 годах на реализацию</w:t>
      </w:r>
    </w:p>
    <w:p w:rsidR="008E48C2" w:rsidRDefault="008E48C2">
      <w:pPr>
        <w:pStyle w:val="ConsPlusNormal"/>
        <w:jc w:val="right"/>
      </w:pPr>
      <w:r>
        <w:t>инвестиционных проектов создания</w:t>
      </w:r>
    </w:p>
    <w:p w:rsidR="008E48C2" w:rsidRDefault="008E48C2">
      <w:pPr>
        <w:pStyle w:val="ConsPlusNormal"/>
        <w:jc w:val="right"/>
      </w:pPr>
      <w:r>
        <w:t>объектов индустриальных (промышленных)</w:t>
      </w:r>
    </w:p>
    <w:p w:rsidR="008E48C2" w:rsidRDefault="008E48C2">
      <w:pPr>
        <w:pStyle w:val="ConsPlusNormal"/>
        <w:jc w:val="right"/>
      </w:pPr>
      <w:r>
        <w:t>парков и (или) технопарков</w:t>
      </w:r>
    </w:p>
    <w:p w:rsidR="008E48C2" w:rsidRDefault="008E48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48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8C2" w:rsidRDefault="008E48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8C2" w:rsidRDefault="008E48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29.09.2017 N 1188)</w:t>
            </w:r>
          </w:p>
        </w:tc>
      </w:tr>
    </w:tbl>
    <w:p w:rsidR="008E48C2" w:rsidRDefault="008E48C2">
      <w:pPr>
        <w:pStyle w:val="ConsPlusNormal"/>
        <w:jc w:val="right"/>
      </w:pPr>
    </w:p>
    <w:p w:rsidR="008E48C2" w:rsidRDefault="008E48C2">
      <w:pPr>
        <w:pStyle w:val="ConsPlusNormal"/>
        <w:jc w:val="right"/>
      </w:pPr>
      <w:r>
        <w:t>(форма)</w:t>
      </w:r>
    </w:p>
    <w:p w:rsidR="008E48C2" w:rsidRDefault="008E48C2">
      <w:pPr>
        <w:pStyle w:val="ConsPlusNormal"/>
        <w:jc w:val="right"/>
      </w:pPr>
    </w:p>
    <w:p w:rsidR="008E48C2" w:rsidRDefault="008E48C2">
      <w:pPr>
        <w:pStyle w:val="ConsPlusNonformat"/>
        <w:jc w:val="both"/>
      </w:pPr>
      <w:bookmarkStart w:id="16" w:name="P1023"/>
      <w:bookmarkEnd w:id="16"/>
      <w:r>
        <w:t xml:space="preserve">                                  РАСЧЕТ</w:t>
      </w:r>
    </w:p>
    <w:p w:rsidR="008E48C2" w:rsidRDefault="008E48C2">
      <w:pPr>
        <w:pStyle w:val="ConsPlusNonformat"/>
        <w:jc w:val="both"/>
      </w:pPr>
      <w:r>
        <w:t xml:space="preserve">                             размера субсидии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 xml:space="preserve">                                                                 (в рублях)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sectPr w:rsidR="008E48C2">
          <w:pgSz w:w="11905" w:h="16838"/>
          <w:pgMar w:top="1134" w:right="850" w:bottom="1134" w:left="1701" w:header="0" w:footer="0" w:gutter="0"/>
          <w:cols w:space="720"/>
        </w:sectPr>
      </w:pPr>
    </w:p>
    <w:p w:rsidR="008E48C2" w:rsidRDefault="008E48C2">
      <w:pPr>
        <w:pStyle w:val="ConsPlusNonformat"/>
        <w:jc w:val="both"/>
      </w:pPr>
      <w:r>
        <w:lastRenderedPageBreak/>
        <w:t xml:space="preserve">    Размер  субсидии, предоставляемой из федерального бюджета на возмещение</w:t>
      </w:r>
    </w:p>
    <w:p w:rsidR="008E48C2" w:rsidRDefault="008E48C2">
      <w:pPr>
        <w:pStyle w:val="ConsPlusNonformat"/>
        <w:jc w:val="both"/>
      </w:pPr>
      <w:r>
        <w:t>части   затрат  на  уплату  процентов  по  кредиту,  полученному  в  валюте</w:t>
      </w:r>
    </w:p>
    <w:p w:rsidR="008E48C2" w:rsidRDefault="008E48C2">
      <w:pPr>
        <w:pStyle w:val="ConsPlusNonformat"/>
        <w:jc w:val="both"/>
      </w:pPr>
      <w:r>
        <w:t>Российской Федерации ______________________________________________________</w:t>
      </w:r>
    </w:p>
    <w:p w:rsidR="008E48C2" w:rsidRDefault="008E48C2">
      <w:pPr>
        <w:pStyle w:val="ConsPlusNonformat"/>
        <w:jc w:val="both"/>
      </w:pPr>
      <w:r>
        <w:t>___________________________________________________________________________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(полное наименование управляющей компании)</w:t>
      </w:r>
    </w:p>
    <w:p w:rsidR="008E48C2" w:rsidRDefault="008E48C2">
      <w:pPr>
        <w:pStyle w:val="ConsPlusNonformat"/>
        <w:jc w:val="both"/>
      </w:pPr>
      <w:r>
        <w:t>ИНН _________________ КПП _______________ расчетный счет __________________</w:t>
      </w:r>
    </w:p>
    <w:p w:rsidR="008E48C2" w:rsidRDefault="008E48C2">
      <w:pPr>
        <w:pStyle w:val="ConsPlusNonformat"/>
        <w:jc w:val="both"/>
      </w:pPr>
      <w:r>
        <w:t>в __________________________________________ БИК __________________________</w:t>
      </w:r>
    </w:p>
    <w:p w:rsidR="008E48C2" w:rsidRDefault="008E48C2">
      <w:pPr>
        <w:pStyle w:val="ConsPlusNonformat"/>
        <w:jc w:val="both"/>
      </w:pPr>
      <w:r>
        <w:t xml:space="preserve">     (наименование кредитной организации)</w:t>
      </w:r>
    </w:p>
    <w:p w:rsidR="008E48C2" w:rsidRDefault="008E48C2">
      <w:pPr>
        <w:pStyle w:val="ConsPlusNonformat"/>
        <w:jc w:val="both"/>
      </w:pPr>
      <w:r>
        <w:t>корреспондентский счет ____________________________________________________</w:t>
      </w:r>
    </w:p>
    <w:p w:rsidR="008E48C2" w:rsidRDefault="008E48C2">
      <w:pPr>
        <w:pStyle w:val="ConsPlusNonformat"/>
        <w:jc w:val="both"/>
      </w:pPr>
      <w:r>
        <w:t xml:space="preserve">код вида деятельности управляющей компании по </w:t>
      </w:r>
      <w:hyperlink r:id="rId71" w:history="1">
        <w:r>
          <w:rPr>
            <w:color w:val="0000FF"/>
          </w:rPr>
          <w:t>ОКВЭД 2</w:t>
        </w:r>
      </w:hyperlink>
      <w:r>
        <w:t xml:space="preserve"> _____________________</w:t>
      </w:r>
    </w:p>
    <w:p w:rsidR="008E48C2" w:rsidRDefault="008E48C2">
      <w:pPr>
        <w:pStyle w:val="ConsPlusNonformat"/>
        <w:jc w:val="both"/>
      </w:pPr>
      <w:r>
        <w:t>на ________________________________________________________________________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               (цель кредита)</w:t>
      </w:r>
    </w:p>
    <w:p w:rsidR="008E48C2" w:rsidRDefault="008E48C2">
      <w:pPr>
        <w:pStyle w:val="ConsPlusNonformat"/>
        <w:jc w:val="both"/>
      </w:pPr>
      <w:r>
        <w:t>по кредитному договору N ___________________ от ___________________________</w:t>
      </w:r>
    </w:p>
    <w:p w:rsidR="008E48C2" w:rsidRDefault="008E48C2">
      <w:pPr>
        <w:pStyle w:val="ConsPlusNonformat"/>
        <w:jc w:val="both"/>
      </w:pPr>
      <w:r>
        <w:t>в ________________________________________________________________________,</w:t>
      </w:r>
    </w:p>
    <w:p w:rsidR="008E48C2" w:rsidRDefault="008E48C2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8E48C2" w:rsidRDefault="008E48C2">
      <w:pPr>
        <w:pStyle w:val="ConsPlusNonformat"/>
        <w:jc w:val="both"/>
      </w:pPr>
      <w:r>
        <w:t>с "__" _______________________ 20__ г. по "__" ____________________ 20__ г.</w:t>
      </w:r>
    </w:p>
    <w:p w:rsidR="008E48C2" w:rsidRDefault="008E48C2">
      <w:pPr>
        <w:pStyle w:val="ConsPlusNonformat"/>
        <w:jc w:val="both"/>
      </w:pPr>
      <w:r>
        <w:t>1. Цель предоставления кредита ____________________________________________</w:t>
      </w:r>
    </w:p>
    <w:p w:rsidR="008E48C2" w:rsidRDefault="008E48C2">
      <w:pPr>
        <w:pStyle w:val="ConsPlusNonformat"/>
        <w:jc w:val="both"/>
      </w:pPr>
      <w:r>
        <w:t>2. Дата предоставления кредита ____________________________________________</w:t>
      </w:r>
    </w:p>
    <w:p w:rsidR="008E48C2" w:rsidRDefault="008E48C2">
      <w:pPr>
        <w:pStyle w:val="ConsPlusNonformat"/>
        <w:jc w:val="both"/>
      </w:pPr>
      <w:r>
        <w:t>3. Срок погашения кредита по кредитному договору __________________________</w:t>
      </w:r>
    </w:p>
    <w:p w:rsidR="008E48C2" w:rsidRDefault="008E48C2">
      <w:pPr>
        <w:pStyle w:val="ConsPlusNonformat"/>
        <w:jc w:val="both"/>
      </w:pPr>
      <w:r>
        <w:t>4. Сумма полученного кредита ______________________________________________</w:t>
      </w:r>
    </w:p>
    <w:p w:rsidR="008E48C2" w:rsidRDefault="008E48C2">
      <w:pPr>
        <w:pStyle w:val="ConsPlusNonformat"/>
        <w:jc w:val="both"/>
      </w:pPr>
      <w:r>
        <w:t>5. Процентная ставка по кредиту ___________________________________________</w:t>
      </w:r>
    </w:p>
    <w:p w:rsidR="008E48C2" w:rsidRDefault="008E48C2">
      <w:pPr>
        <w:pStyle w:val="ConsPlusNonformat"/>
        <w:jc w:val="both"/>
      </w:pPr>
      <w:r>
        <w:t>6. Ключевая ставка Центрального  банка  Российской Федерации на дату уплаты</w:t>
      </w:r>
    </w:p>
    <w:p w:rsidR="008E48C2" w:rsidRDefault="008E48C2">
      <w:pPr>
        <w:pStyle w:val="ConsPlusNonformat"/>
        <w:jc w:val="both"/>
      </w:pPr>
      <w:r>
        <w:t>процентов по кредиту ______________________________________________________</w:t>
      </w:r>
    </w:p>
    <w:p w:rsidR="008E48C2" w:rsidRDefault="008E48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1517"/>
        <w:gridCol w:w="3136"/>
        <w:gridCol w:w="3136"/>
      </w:tblGrid>
      <w:tr w:rsidR="008E48C2">
        <w:tc>
          <w:tcPr>
            <w:tcW w:w="1910" w:type="dxa"/>
          </w:tcPr>
          <w:p w:rsidR="008E48C2" w:rsidRDefault="008E48C2">
            <w:pPr>
              <w:pStyle w:val="ConsPlusNormal"/>
              <w:jc w:val="center"/>
            </w:pPr>
            <w:r>
              <w:t xml:space="preserve">Остаток ссудной задолженности, исходя из которой начисляется субсидия </w:t>
            </w:r>
            <w:hyperlink w:anchor="P10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17" w:type="dxa"/>
          </w:tcPr>
          <w:p w:rsidR="008E48C2" w:rsidRDefault="008E48C2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3136" w:type="dxa"/>
          </w:tcPr>
          <w:p w:rsidR="008E48C2" w:rsidRDefault="008E48C2">
            <w:pPr>
              <w:pStyle w:val="ConsPlusNormal"/>
              <w:jc w:val="center"/>
            </w:pPr>
            <w:r>
              <w:t>Размер субсидии </w:t>
            </w:r>
            <w:r w:rsidRPr="00EC64F1">
              <w:rPr>
                <w:position w:val="-23"/>
              </w:rPr>
              <w:pict>
                <v:shape id="_x0000_i1028" style="width:150.75pt;height:33.75pt" coordsize="" o:spt="100" adj="0,,0" path="" filled="f" stroked="f">
                  <v:stroke joinstyle="miter"/>
                  <v:imagedata r:id="rId72" o:title="base_1_285226_32771"/>
                  <v:formulas/>
                  <v:path o:connecttype="segments"/>
                </v:shape>
              </w:pict>
            </w:r>
          </w:p>
        </w:tc>
        <w:tc>
          <w:tcPr>
            <w:tcW w:w="3136" w:type="dxa"/>
          </w:tcPr>
          <w:p w:rsidR="008E48C2" w:rsidRDefault="008E48C2">
            <w:pPr>
              <w:pStyle w:val="ConsPlusNormal"/>
              <w:jc w:val="center"/>
            </w:pPr>
            <w:r>
              <w:t>Размер субсидии </w:t>
            </w:r>
            <w:r w:rsidRPr="00EC64F1">
              <w:rPr>
                <w:position w:val="-21"/>
              </w:rPr>
              <w:pict>
                <v:shape id="_x0000_i1029" style="width:150.75pt;height:33pt" coordsize="" o:spt="100" adj="0,,0" path="" filled="f" stroked="f">
                  <v:stroke joinstyle="miter"/>
                  <v:imagedata r:id="rId73" o:title="base_1_285226_32772"/>
                  <v:formulas/>
                  <v:path o:connecttype="segments"/>
                </v:shape>
              </w:pict>
            </w:r>
          </w:p>
        </w:tc>
      </w:tr>
      <w:tr w:rsidR="008E48C2">
        <w:tc>
          <w:tcPr>
            <w:tcW w:w="1910" w:type="dxa"/>
          </w:tcPr>
          <w:p w:rsidR="008E48C2" w:rsidRDefault="008E48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7" w:type="dxa"/>
          </w:tcPr>
          <w:p w:rsidR="008E48C2" w:rsidRDefault="008E48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6" w:type="dxa"/>
          </w:tcPr>
          <w:p w:rsidR="008E48C2" w:rsidRDefault="008E48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6" w:type="dxa"/>
          </w:tcPr>
          <w:p w:rsidR="008E48C2" w:rsidRDefault="008E48C2">
            <w:pPr>
              <w:pStyle w:val="ConsPlusNormal"/>
              <w:jc w:val="center"/>
            </w:pPr>
            <w:r>
              <w:t>4</w:t>
            </w:r>
          </w:p>
        </w:tc>
      </w:tr>
      <w:tr w:rsidR="008E48C2">
        <w:tc>
          <w:tcPr>
            <w:tcW w:w="1910" w:type="dxa"/>
          </w:tcPr>
          <w:p w:rsidR="008E48C2" w:rsidRDefault="008E48C2">
            <w:pPr>
              <w:pStyle w:val="ConsPlusNormal"/>
            </w:pPr>
          </w:p>
        </w:tc>
        <w:tc>
          <w:tcPr>
            <w:tcW w:w="1517" w:type="dxa"/>
          </w:tcPr>
          <w:p w:rsidR="008E48C2" w:rsidRDefault="008E48C2">
            <w:pPr>
              <w:pStyle w:val="ConsPlusNormal"/>
            </w:pPr>
          </w:p>
        </w:tc>
        <w:tc>
          <w:tcPr>
            <w:tcW w:w="3136" w:type="dxa"/>
          </w:tcPr>
          <w:p w:rsidR="008E48C2" w:rsidRDefault="008E48C2">
            <w:pPr>
              <w:pStyle w:val="ConsPlusNormal"/>
            </w:pPr>
          </w:p>
        </w:tc>
        <w:tc>
          <w:tcPr>
            <w:tcW w:w="3136" w:type="dxa"/>
          </w:tcPr>
          <w:p w:rsidR="008E48C2" w:rsidRDefault="008E48C2">
            <w:pPr>
              <w:pStyle w:val="ConsPlusNormal"/>
            </w:pPr>
          </w:p>
        </w:tc>
      </w:tr>
    </w:tbl>
    <w:p w:rsidR="008E48C2" w:rsidRDefault="008E48C2">
      <w:pPr>
        <w:sectPr w:rsidR="008E48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48C2" w:rsidRDefault="008E48C2">
      <w:pPr>
        <w:pStyle w:val="ConsPlusNormal"/>
        <w:jc w:val="both"/>
      </w:pPr>
    </w:p>
    <w:p w:rsidR="008E48C2" w:rsidRDefault="008E48C2">
      <w:pPr>
        <w:pStyle w:val="ConsPlusNonformat"/>
        <w:jc w:val="both"/>
      </w:pPr>
      <w:r>
        <w:t>Размер субсидии ____________ рублей (минимальная величина из графы 3 или 4)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Руководитель</w:t>
      </w:r>
    </w:p>
    <w:p w:rsidR="008E48C2" w:rsidRDefault="008E48C2">
      <w:pPr>
        <w:pStyle w:val="ConsPlusNonformat"/>
        <w:jc w:val="both"/>
      </w:pPr>
      <w:r>
        <w:t>управляющей</w:t>
      </w:r>
    </w:p>
    <w:p w:rsidR="008E48C2" w:rsidRDefault="008E48C2">
      <w:pPr>
        <w:pStyle w:val="ConsPlusNonformat"/>
        <w:jc w:val="both"/>
      </w:pPr>
      <w:r>
        <w:t>компании                ___________________   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             (подпись)                  (ф.и.о.)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Главный бухгалтер       __________________   ______________________________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             (подпись)                  (ф.и.о.)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Дата "__" ______________ 20__ г.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М.П.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Расчет подтверждается: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Руководитель</w:t>
      </w:r>
    </w:p>
    <w:p w:rsidR="008E48C2" w:rsidRDefault="008E48C2">
      <w:pPr>
        <w:pStyle w:val="ConsPlusNonformat"/>
        <w:jc w:val="both"/>
      </w:pPr>
      <w:r>
        <w:t>кредитной организации</w:t>
      </w:r>
    </w:p>
    <w:p w:rsidR="008E48C2" w:rsidRDefault="008E48C2">
      <w:pPr>
        <w:pStyle w:val="ConsPlusNonformat"/>
        <w:jc w:val="both"/>
      </w:pPr>
      <w:r>
        <w:t>(уполномоченное лицо)   __________________   ______________________________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             (подпись)                  (ф.и.о.)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Главный бухгалтер       __________________   ______________________________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             (подпись)                  (ф.и.о.)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Дата "__" ______________ 20__ г.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М.П.</w:t>
      </w: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  <w:r>
        <w:t>--------------------------------</w:t>
      </w:r>
    </w:p>
    <w:p w:rsidR="008E48C2" w:rsidRDefault="008E48C2">
      <w:pPr>
        <w:pStyle w:val="ConsPlusNormal"/>
        <w:spacing w:before="220"/>
        <w:ind w:firstLine="540"/>
        <w:jc w:val="both"/>
      </w:pPr>
      <w:bookmarkStart w:id="17" w:name="P1094"/>
      <w:bookmarkEnd w:id="17"/>
      <w:r>
        <w:t>&lt;*&gt; Без учета задолженности по кредитам и процентам по ним, уплаченным с нарушением установленного графика.</w:t>
      </w: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jc w:val="right"/>
        <w:outlineLvl w:val="1"/>
      </w:pPr>
      <w:r>
        <w:t>Приложение N 5</w:t>
      </w:r>
    </w:p>
    <w:p w:rsidR="008E48C2" w:rsidRDefault="008E48C2">
      <w:pPr>
        <w:pStyle w:val="ConsPlusNormal"/>
        <w:jc w:val="right"/>
      </w:pPr>
      <w:r>
        <w:t>к Правилам предоставления</w:t>
      </w:r>
    </w:p>
    <w:p w:rsidR="008E48C2" w:rsidRDefault="008E48C2">
      <w:pPr>
        <w:pStyle w:val="ConsPlusNormal"/>
        <w:jc w:val="right"/>
      </w:pPr>
      <w:r>
        <w:t>субсидий из федерального</w:t>
      </w:r>
    </w:p>
    <w:p w:rsidR="008E48C2" w:rsidRDefault="008E48C2">
      <w:pPr>
        <w:pStyle w:val="ConsPlusNormal"/>
        <w:jc w:val="right"/>
      </w:pPr>
      <w:r>
        <w:t>бюджета российским организациям -</w:t>
      </w:r>
    </w:p>
    <w:p w:rsidR="008E48C2" w:rsidRDefault="008E48C2">
      <w:pPr>
        <w:pStyle w:val="ConsPlusNormal"/>
        <w:jc w:val="right"/>
      </w:pPr>
      <w:r>
        <w:t>управляющим компаниям индустриальных</w:t>
      </w:r>
    </w:p>
    <w:p w:rsidR="008E48C2" w:rsidRDefault="008E48C2">
      <w:pPr>
        <w:pStyle w:val="ConsPlusNormal"/>
        <w:jc w:val="right"/>
      </w:pPr>
      <w:r>
        <w:t>(промышленных) парков</w:t>
      </w:r>
    </w:p>
    <w:p w:rsidR="008E48C2" w:rsidRDefault="008E48C2">
      <w:pPr>
        <w:pStyle w:val="ConsPlusNormal"/>
        <w:jc w:val="right"/>
      </w:pPr>
      <w:r>
        <w:t>и (или) технопарков на возмещение</w:t>
      </w:r>
    </w:p>
    <w:p w:rsidR="008E48C2" w:rsidRDefault="008E48C2">
      <w:pPr>
        <w:pStyle w:val="ConsPlusNormal"/>
        <w:jc w:val="right"/>
      </w:pPr>
      <w:r>
        <w:t>части затрат на уплату процентов</w:t>
      </w:r>
    </w:p>
    <w:p w:rsidR="008E48C2" w:rsidRDefault="008E48C2">
      <w:pPr>
        <w:pStyle w:val="ConsPlusNormal"/>
        <w:jc w:val="right"/>
      </w:pPr>
      <w:r>
        <w:t>по кредитам, полученным</w:t>
      </w:r>
    </w:p>
    <w:p w:rsidR="008E48C2" w:rsidRDefault="008E48C2">
      <w:pPr>
        <w:pStyle w:val="ConsPlusNormal"/>
        <w:jc w:val="right"/>
      </w:pPr>
      <w:r>
        <w:t>в российских кредитных организациях</w:t>
      </w:r>
    </w:p>
    <w:p w:rsidR="008E48C2" w:rsidRDefault="008E48C2">
      <w:pPr>
        <w:pStyle w:val="ConsPlusNormal"/>
        <w:jc w:val="right"/>
      </w:pPr>
      <w:r>
        <w:t>и государственной корпорации</w:t>
      </w:r>
    </w:p>
    <w:p w:rsidR="008E48C2" w:rsidRDefault="008E48C2">
      <w:pPr>
        <w:pStyle w:val="ConsPlusNormal"/>
        <w:jc w:val="right"/>
      </w:pPr>
      <w:r>
        <w:t>"Банк развития и внешнеэкономической</w:t>
      </w:r>
    </w:p>
    <w:p w:rsidR="008E48C2" w:rsidRDefault="008E48C2">
      <w:pPr>
        <w:pStyle w:val="ConsPlusNormal"/>
        <w:jc w:val="right"/>
      </w:pPr>
      <w:r>
        <w:t>деятельности (Внешэкономбанк)"</w:t>
      </w:r>
    </w:p>
    <w:p w:rsidR="008E48C2" w:rsidRDefault="008E48C2">
      <w:pPr>
        <w:pStyle w:val="ConsPlusNormal"/>
        <w:jc w:val="right"/>
      </w:pPr>
      <w:r>
        <w:t>в 2013 - 2016 годах на реализацию</w:t>
      </w:r>
    </w:p>
    <w:p w:rsidR="008E48C2" w:rsidRDefault="008E48C2">
      <w:pPr>
        <w:pStyle w:val="ConsPlusNormal"/>
        <w:jc w:val="right"/>
      </w:pPr>
      <w:r>
        <w:t>инвестиционных проектов создания</w:t>
      </w:r>
    </w:p>
    <w:p w:rsidR="008E48C2" w:rsidRDefault="008E48C2">
      <w:pPr>
        <w:pStyle w:val="ConsPlusNormal"/>
        <w:jc w:val="right"/>
      </w:pPr>
      <w:r>
        <w:t>объектов индустриальных (промышленных)</w:t>
      </w:r>
    </w:p>
    <w:p w:rsidR="008E48C2" w:rsidRDefault="008E48C2">
      <w:pPr>
        <w:pStyle w:val="ConsPlusNormal"/>
        <w:jc w:val="right"/>
      </w:pPr>
      <w:r>
        <w:t>парков и (или) технопарков</w:t>
      </w:r>
    </w:p>
    <w:p w:rsidR="008E48C2" w:rsidRDefault="008E48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48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8C2" w:rsidRDefault="008E48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8C2" w:rsidRDefault="008E48C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29.09.2017 N 1188)</w:t>
            </w:r>
          </w:p>
        </w:tc>
      </w:tr>
    </w:tbl>
    <w:p w:rsidR="008E48C2" w:rsidRDefault="008E48C2">
      <w:pPr>
        <w:pStyle w:val="ConsPlusNormal"/>
        <w:jc w:val="right"/>
      </w:pPr>
    </w:p>
    <w:p w:rsidR="008E48C2" w:rsidRDefault="008E48C2">
      <w:pPr>
        <w:pStyle w:val="ConsPlusNormal"/>
        <w:jc w:val="right"/>
      </w:pPr>
      <w:r>
        <w:t>(форма)</w:t>
      </w:r>
    </w:p>
    <w:p w:rsidR="008E48C2" w:rsidRDefault="008E48C2">
      <w:pPr>
        <w:pStyle w:val="ConsPlusNormal"/>
        <w:jc w:val="right"/>
      </w:pPr>
    </w:p>
    <w:p w:rsidR="008E48C2" w:rsidRDefault="008E48C2">
      <w:pPr>
        <w:pStyle w:val="ConsPlusNonformat"/>
        <w:jc w:val="both"/>
      </w:pPr>
      <w:bookmarkStart w:id="18" w:name="P1122"/>
      <w:bookmarkEnd w:id="18"/>
      <w:r>
        <w:t xml:space="preserve">                                  РАСЧЕТ</w:t>
      </w:r>
    </w:p>
    <w:p w:rsidR="008E48C2" w:rsidRDefault="008E48C2">
      <w:pPr>
        <w:pStyle w:val="ConsPlusNonformat"/>
        <w:jc w:val="both"/>
      </w:pPr>
      <w:r>
        <w:t xml:space="preserve">                             размера субсидии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 xml:space="preserve">                                                                 (в рублях)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 xml:space="preserve">    Размер  субсидии, предоставляемой из федерального бюджета на возмещение</w:t>
      </w:r>
    </w:p>
    <w:p w:rsidR="008E48C2" w:rsidRDefault="008E48C2">
      <w:pPr>
        <w:pStyle w:val="ConsPlusNonformat"/>
        <w:jc w:val="both"/>
      </w:pPr>
      <w:r>
        <w:t>части  затрат  на  уплату  процентов  по кредиту, полученному в иностранной</w:t>
      </w:r>
    </w:p>
    <w:p w:rsidR="008E48C2" w:rsidRDefault="008E48C2">
      <w:pPr>
        <w:pStyle w:val="ConsPlusNonformat"/>
        <w:jc w:val="both"/>
      </w:pPr>
      <w:r>
        <w:t>валюте ____________________________________________________________________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    (полное наименование управляющей компании)</w:t>
      </w:r>
    </w:p>
    <w:p w:rsidR="008E48C2" w:rsidRDefault="008E48C2">
      <w:pPr>
        <w:pStyle w:val="ConsPlusNonformat"/>
        <w:jc w:val="both"/>
      </w:pPr>
      <w:r>
        <w:t>ИНН _________________ КПП _______________ расчетный счет __________________</w:t>
      </w:r>
    </w:p>
    <w:p w:rsidR="008E48C2" w:rsidRDefault="008E48C2">
      <w:pPr>
        <w:pStyle w:val="ConsPlusNonformat"/>
        <w:jc w:val="both"/>
      </w:pPr>
      <w:r>
        <w:t>в __________________________________________ БИК __________________________</w:t>
      </w:r>
    </w:p>
    <w:p w:rsidR="008E48C2" w:rsidRDefault="008E48C2">
      <w:pPr>
        <w:pStyle w:val="ConsPlusNonformat"/>
        <w:jc w:val="both"/>
      </w:pPr>
      <w:r>
        <w:t xml:space="preserve">     (наименование кредитной организации)</w:t>
      </w:r>
    </w:p>
    <w:p w:rsidR="008E48C2" w:rsidRDefault="008E48C2">
      <w:pPr>
        <w:pStyle w:val="ConsPlusNonformat"/>
        <w:jc w:val="both"/>
      </w:pPr>
      <w:r>
        <w:t>корреспондентский счет ____________________________________________________</w:t>
      </w:r>
    </w:p>
    <w:p w:rsidR="008E48C2" w:rsidRDefault="008E48C2">
      <w:pPr>
        <w:pStyle w:val="ConsPlusNonformat"/>
        <w:jc w:val="both"/>
      </w:pPr>
      <w:r>
        <w:t xml:space="preserve">код вида деятельности управляющей компании по </w:t>
      </w:r>
      <w:hyperlink r:id="rId75" w:history="1">
        <w:r>
          <w:rPr>
            <w:color w:val="0000FF"/>
          </w:rPr>
          <w:t>ОКВЭД 2</w:t>
        </w:r>
      </w:hyperlink>
      <w:r>
        <w:t xml:space="preserve"> _____________________</w:t>
      </w:r>
    </w:p>
    <w:p w:rsidR="008E48C2" w:rsidRDefault="008E48C2">
      <w:pPr>
        <w:pStyle w:val="ConsPlusNonformat"/>
        <w:jc w:val="both"/>
      </w:pPr>
      <w:r>
        <w:t>на ________________________________________________________________________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               (цель кредита)</w:t>
      </w:r>
    </w:p>
    <w:p w:rsidR="008E48C2" w:rsidRDefault="008E48C2">
      <w:pPr>
        <w:pStyle w:val="ConsPlusNonformat"/>
        <w:jc w:val="both"/>
      </w:pPr>
      <w:r>
        <w:t>по кредитному договору N ___________________ от ___________________________</w:t>
      </w:r>
    </w:p>
    <w:p w:rsidR="008E48C2" w:rsidRDefault="008E48C2">
      <w:pPr>
        <w:pStyle w:val="ConsPlusNonformat"/>
        <w:jc w:val="both"/>
      </w:pPr>
      <w:r>
        <w:t>в ________________________________________________________________________,</w:t>
      </w:r>
    </w:p>
    <w:p w:rsidR="008E48C2" w:rsidRDefault="008E48C2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8E48C2" w:rsidRDefault="008E48C2">
      <w:pPr>
        <w:pStyle w:val="ConsPlusNonformat"/>
        <w:jc w:val="both"/>
      </w:pPr>
      <w:r>
        <w:t>с "__" _______________________ 20__ г. по "__" ____________________ 20__ г.</w:t>
      </w:r>
    </w:p>
    <w:p w:rsidR="008E48C2" w:rsidRDefault="008E48C2">
      <w:pPr>
        <w:pStyle w:val="ConsPlusNonformat"/>
        <w:jc w:val="both"/>
      </w:pPr>
      <w:r>
        <w:t>1. Цель предоставления кредита ____________________________________________</w:t>
      </w:r>
    </w:p>
    <w:p w:rsidR="008E48C2" w:rsidRDefault="008E48C2">
      <w:pPr>
        <w:pStyle w:val="ConsPlusNonformat"/>
        <w:jc w:val="both"/>
      </w:pPr>
      <w:r>
        <w:t>2. Дата предоставления кредита ____________________________________________</w:t>
      </w:r>
    </w:p>
    <w:p w:rsidR="008E48C2" w:rsidRDefault="008E48C2">
      <w:pPr>
        <w:pStyle w:val="ConsPlusNonformat"/>
        <w:jc w:val="both"/>
      </w:pPr>
      <w:r>
        <w:t>3. Срок погашения кредита по кредитному договору __________________________</w:t>
      </w:r>
    </w:p>
    <w:p w:rsidR="008E48C2" w:rsidRDefault="008E48C2">
      <w:pPr>
        <w:pStyle w:val="ConsPlusNonformat"/>
        <w:jc w:val="both"/>
      </w:pPr>
      <w:r>
        <w:t>4. Сумма полученного кредита в иностранной валюте _________________________</w:t>
      </w:r>
    </w:p>
    <w:p w:rsidR="008E48C2" w:rsidRDefault="008E48C2">
      <w:pPr>
        <w:pStyle w:val="ConsPlusNonformat"/>
        <w:jc w:val="both"/>
      </w:pPr>
      <w:r>
        <w:t>5. Процентная ставка по кредиту ___________________________________________</w:t>
      </w:r>
    </w:p>
    <w:p w:rsidR="008E48C2" w:rsidRDefault="008E48C2">
      <w:pPr>
        <w:pStyle w:val="ConsPlusNonformat"/>
        <w:jc w:val="both"/>
      </w:pPr>
      <w:r>
        <w:t>6.  Предельная  ставка  по  кредиту, используемая для расчета максимального</w:t>
      </w:r>
    </w:p>
    <w:p w:rsidR="008E48C2" w:rsidRDefault="008E48C2">
      <w:pPr>
        <w:pStyle w:val="ConsPlusNonformat"/>
        <w:jc w:val="both"/>
      </w:pPr>
      <w:r>
        <w:t>размера субсидии, _________________________________________________________</w:t>
      </w:r>
    </w:p>
    <w:p w:rsidR="008E48C2" w:rsidRDefault="008E48C2">
      <w:pPr>
        <w:pStyle w:val="ConsPlusNonformat"/>
        <w:jc w:val="both"/>
      </w:pPr>
      <w:r>
        <w:t>7.  Курс иностранной валюты по отношению к рублю, установленный Центральным</w:t>
      </w:r>
    </w:p>
    <w:p w:rsidR="008E48C2" w:rsidRDefault="008E48C2">
      <w:pPr>
        <w:pStyle w:val="ConsPlusNonformat"/>
        <w:jc w:val="both"/>
      </w:pPr>
      <w:r>
        <w:t>банком  Российской Федерации на дату уплаты управляющей компанией процентов</w:t>
      </w:r>
    </w:p>
    <w:p w:rsidR="008E48C2" w:rsidRDefault="008E48C2">
      <w:pPr>
        <w:pStyle w:val="ConsPlusNonformat"/>
        <w:jc w:val="both"/>
      </w:pPr>
      <w:r>
        <w:t>по кредиту, _______________________________________________________________</w:t>
      </w:r>
    </w:p>
    <w:p w:rsidR="008E48C2" w:rsidRDefault="008E48C2">
      <w:pPr>
        <w:pStyle w:val="ConsPlusNonformat"/>
        <w:jc w:val="both"/>
      </w:pPr>
      <w:r>
        <w:t>8. Дата уплаты управляющей компанией процентов по кредиту _________________</w:t>
      </w:r>
    </w:p>
    <w:p w:rsidR="008E48C2" w:rsidRDefault="008E48C2">
      <w:pPr>
        <w:pStyle w:val="ConsPlusNormal"/>
        <w:jc w:val="both"/>
      </w:pPr>
    </w:p>
    <w:p w:rsidR="008E48C2" w:rsidRDefault="008E48C2">
      <w:pPr>
        <w:sectPr w:rsidR="008E48C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0"/>
        <w:gridCol w:w="1440"/>
        <w:gridCol w:w="3672"/>
        <w:gridCol w:w="3867"/>
      </w:tblGrid>
      <w:tr w:rsidR="008E48C2">
        <w:tc>
          <w:tcPr>
            <w:tcW w:w="1790" w:type="dxa"/>
          </w:tcPr>
          <w:p w:rsidR="008E48C2" w:rsidRDefault="008E48C2">
            <w:pPr>
              <w:pStyle w:val="ConsPlusNormal"/>
              <w:jc w:val="center"/>
            </w:pPr>
            <w:r>
              <w:lastRenderedPageBreak/>
              <w:t xml:space="preserve">Остаток ссудной задолженности, исходя из которой начисляется субсидия </w:t>
            </w:r>
            <w:hyperlink w:anchor="P1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40" w:type="dxa"/>
          </w:tcPr>
          <w:p w:rsidR="008E48C2" w:rsidRDefault="008E48C2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3672" w:type="dxa"/>
          </w:tcPr>
          <w:p w:rsidR="008E48C2" w:rsidRDefault="008E48C2">
            <w:pPr>
              <w:pStyle w:val="ConsPlusNormal"/>
              <w:jc w:val="center"/>
            </w:pPr>
            <w:r>
              <w:t>Размер субсидии </w:t>
            </w:r>
            <w:r w:rsidRPr="00EC64F1">
              <w:rPr>
                <w:position w:val="-21"/>
              </w:rPr>
              <w:pict>
                <v:shape id="_x0000_i1030" style="width:177.75pt;height:33pt" coordsize="" o:spt="100" adj="0,,0" path="" filled="f" stroked="f">
                  <v:stroke joinstyle="miter"/>
                  <v:imagedata r:id="rId76" o:title="base_1_285226_32773"/>
                  <v:formulas/>
                  <v:path o:connecttype="segments"/>
                </v:shape>
              </w:pict>
            </w:r>
          </w:p>
        </w:tc>
        <w:tc>
          <w:tcPr>
            <w:tcW w:w="3867" w:type="dxa"/>
          </w:tcPr>
          <w:p w:rsidR="008E48C2" w:rsidRDefault="008E48C2">
            <w:pPr>
              <w:pStyle w:val="ConsPlusNormal"/>
              <w:jc w:val="center"/>
            </w:pPr>
            <w:r>
              <w:t>Размер субсидии </w:t>
            </w:r>
            <w:r w:rsidRPr="00EC64F1">
              <w:rPr>
                <w:position w:val="-23"/>
              </w:rPr>
              <w:pict>
                <v:shape id="_x0000_i1031" style="width:187.5pt;height:34.5pt" coordsize="" o:spt="100" adj="0,,0" path="" filled="f" stroked="f">
                  <v:stroke joinstyle="miter"/>
                  <v:imagedata r:id="rId77" o:title="base_1_285226_32774"/>
                  <v:formulas/>
                  <v:path o:connecttype="segments"/>
                </v:shape>
              </w:pict>
            </w:r>
          </w:p>
        </w:tc>
      </w:tr>
      <w:tr w:rsidR="008E48C2">
        <w:tc>
          <w:tcPr>
            <w:tcW w:w="1790" w:type="dxa"/>
          </w:tcPr>
          <w:p w:rsidR="008E48C2" w:rsidRDefault="008E48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8E48C2" w:rsidRDefault="008E48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72" w:type="dxa"/>
          </w:tcPr>
          <w:p w:rsidR="008E48C2" w:rsidRDefault="008E48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67" w:type="dxa"/>
          </w:tcPr>
          <w:p w:rsidR="008E48C2" w:rsidRDefault="008E48C2">
            <w:pPr>
              <w:pStyle w:val="ConsPlusNormal"/>
              <w:jc w:val="center"/>
            </w:pPr>
            <w:r>
              <w:t>4</w:t>
            </w:r>
          </w:p>
        </w:tc>
      </w:tr>
      <w:tr w:rsidR="008E48C2">
        <w:tc>
          <w:tcPr>
            <w:tcW w:w="1790" w:type="dxa"/>
          </w:tcPr>
          <w:p w:rsidR="008E48C2" w:rsidRDefault="008E48C2">
            <w:pPr>
              <w:pStyle w:val="ConsPlusNormal"/>
            </w:pPr>
          </w:p>
        </w:tc>
        <w:tc>
          <w:tcPr>
            <w:tcW w:w="1440" w:type="dxa"/>
          </w:tcPr>
          <w:p w:rsidR="008E48C2" w:rsidRDefault="008E48C2">
            <w:pPr>
              <w:pStyle w:val="ConsPlusNormal"/>
            </w:pPr>
          </w:p>
        </w:tc>
        <w:tc>
          <w:tcPr>
            <w:tcW w:w="3672" w:type="dxa"/>
          </w:tcPr>
          <w:p w:rsidR="008E48C2" w:rsidRDefault="008E48C2">
            <w:pPr>
              <w:pStyle w:val="ConsPlusNormal"/>
            </w:pPr>
          </w:p>
        </w:tc>
        <w:tc>
          <w:tcPr>
            <w:tcW w:w="3867" w:type="dxa"/>
          </w:tcPr>
          <w:p w:rsidR="008E48C2" w:rsidRDefault="008E48C2">
            <w:pPr>
              <w:pStyle w:val="ConsPlusNormal"/>
            </w:pPr>
          </w:p>
        </w:tc>
      </w:tr>
    </w:tbl>
    <w:p w:rsidR="008E48C2" w:rsidRDefault="008E48C2">
      <w:pPr>
        <w:sectPr w:rsidR="008E48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48C2" w:rsidRDefault="008E48C2">
      <w:pPr>
        <w:pStyle w:val="ConsPlusNormal"/>
        <w:jc w:val="both"/>
      </w:pPr>
    </w:p>
    <w:p w:rsidR="008E48C2" w:rsidRDefault="008E48C2">
      <w:pPr>
        <w:pStyle w:val="ConsPlusNonformat"/>
        <w:jc w:val="both"/>
      </w:pPr>
      <w:r>
        <w:t>Размер субсидии ____________ рублей (минимальная величина из графы 3 или 4)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Руководитель</w:t>
      </w:r>
    </w:p>
    <w:p w:rsidR="008E48C2" w:rsidRDefault="008E48C2">
      <w:pPr>
        <w:pStyle w:val="ConsPlusNonformat"/>
        <w:jc w:val="both"/>
      </w:pPr>
      <w:r>
        <w:t>управляющей компании    ___________________   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             (подпись)                  (ф.и.о.)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Главный бухгалтер       __________________   ______________________________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             (подпись)                  (ф.и.о.)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Дата "__" ______________ 20__ г.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М.П.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Расчет подтверждается: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Руководитель</w:t>
      </w:r>
    </w:p>
    <w:p w:rsidR="008E48C2" w:rsidRDefault="008E48C2">
      <w:pPr>
        <w:pStyle w:val="ConsPlusNonformat"/>
        <w:jc w:val="both"/>
      </w:pPr>
      <w:r>
        <w:t>кредитной организации</w:t>
      </w:r>
    </w:p>
    <w:p w:rsidR="008E48C2" w:rsidRDefault="008E48C2">
      <w:pPr>
        <w:pStyle w:val="ConsPlusNonformat"/>
        <w:jc w:val="both"/>
      </w:pPr>
      <w:r>
        <w:t>(уполномоченное лицо)   __________________   ______________________________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             (подпись)                  (ф.и.о.)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Главный бухгалтер       __________________   ______________________________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             (подпись)                  (ф.и.о.)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Дата "__" ______________ 20__ г.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М.П.</w:t>
      </w: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  <w:r>
        <w:t>--------------------------------</w:t>
      </w:r>
    </w:p>
    <w:p w:rsidR="008E48C2" w:rsidRDefault="008E48C2">
      <w:pPr>
        <w:pStyle w:val="ConsPlusNormal"/>
        <w:spacing w:before="220"/>
        <w:ind w:firstLine="540"/>
        <w:jc w:val="both"/>
      </w:pPr>
      <w:bookmarkStart w:id="19" w:name="P1195"/>
      <w:bookmarkEnd w:id="19"/>
      <w:r>
        <w:t>&lt;*&gt; Без учета задолженности по кредитам и процентам по ним, уплаченным с нарушением установленного графика.</w:t>
      </w: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jc w:val="right"/>
        <w:outlineLvl w:val="1"/>
      </w:pPr>
      <w:r>
        <w:t>Приложение N 6</w:t>
      </w:r>
    </w:p>
    <w:p w:rsidR="008E48C2" w:rsidRDefault="008E48C2">
      <w:pPr>
        <w:pStyle w:val="ConsPlusNormal"/>
        <w:jc w:val="right"/>
      </w:pPr>
      <w:r>
        <w:t>к Правилам предоставления</w:t>
      </w:r>
    </w:p>
    <w:p w:rsidR="008E48C2" w:rsidRDefault="008E48C2">
      <w:pPr>
        <w:pStyle w:val="ConsPlusNormal"/>
        <w:jc w:val="right"/>
      </w:pPr>
      <w:r>
        <w:t>субсидий из федерального</w:t>
      </w:r>
    </w:p>
    <w:p w:rsidR="008E48C2" w:rsidRDefault="008E48C2">
      <w:pPr>
        <w:pStyle w:val="ConsPlusNormal"/>
        <w:jc w:val="right"/>
      </w:pPr>
      <w:r>
        <w:t>бюджета российским организациям -</w:t>
      </w:r>
    </w:p>
    <w:p w:rsidR="008E48C2" w:rsidRDefault="008E48C2">
      <w:pPr>
        <w:pStyle w:val="ConsPlusNormal"/>
        <w:jc w:val="right"/>
      </w:pPr>
      <w:r>
        <w:t>управляющим компаниям индустриальных</w:t>
      </w:r>
    </w:p>
    <w:p w:rsidR="008E48C2" w:rsidRDefault="008E48C2">
      <w:pPr>
        <w:pStyle w:val="ConsPlusNormal"/>
        <w:jc w:val="right"/>
      </w:pPr>
      <w:r>
        <w:t>(промышленных) парков</w:t>
      </w:r>
    </w:p>
    <w:p w:rsidR="008E48C2" w:rsidRDefault="008E48C2">
      <w:pPr>
        <w:pStyle w:val="ConsPlusNormal"/>
        <w:jc w:val="right"/>
      </w:pPr>
      <w:r>
        <w:t>и (или) технопарков на возмещение</w:t>
      </w:r>
    </w:p>
    <w:p w:rsidR="008E48C2" w:rsidRDefault="008E48C2">
      <w:pPr>
        <w:pStyle w:val="ConsPlusNormal"/>
        <w:jc w:val="right"/>
      </w:pPr>
      <w:r>
        <w:t>части затрат на уплату процентов</w:t>
      </w:r>
    </w:p>
    <w:p w:rsidR="008E48C2" w:rsidRDefault="008E48C2">
      <w:pPr>
        <w:pStyle w:val="ConsPlusNormal"/>
        <w:jc w:val="right"/>
      </w:pPr>
      <w:r>
        <w:t>по кредитам, полученным</w:t>
      </w:r>
    </w:p>
    <w:p w:rsidR="008E48C2" w:rsidRDefault="008E48C2">
      <w:pPr>
        <w:pStyle w:val="ConsPlusNormal"/>
        <w:jc w:val="right"/>
      </w:pPr>
      <w:r>
        <w:t>в российских кредитных организациях</w:t>
      </w:r>
    </w:p>
    <w:p w:rsidR="008E48C2" w:rsidRDefault="008E48C2">
      <w:pPr>
        <w:pStyle w:val="ConsPlusNormal"/>
        <w:jc w:val="right"/>
      </w:pPr>
      <w:r>
        <w:t>и государственной корпорации</w:t>
      </w:r>
    </w:p>
    <w:p w:rsidR="008E48C2" w:rsidRDefault="008E48C2">
      <w:pPr>
        <w:pStyle w:val="ConsPlusNormal"/>
        <w:jc w:val="right"/>
      </w:pPr>
      <w:r>
        <w:t>"Банк развития и внешнеэкономической</w:t>
      </w:r>
    </w:p>
    <w:p w:rsidR="008E48C2" w:rsidRDefault="008E48C2">
      <w:pPr>
        <w:pStyle w:val="ConsPlusNormal"/>
        <w:jc w:val="right"/>
      </w:pPr>
      <w:r>
        <w:t>деятельности (Внешэкономбанк)"</w:t>
      </w:r>
    </w:p>
    <w:p w:rsidR="008E48C2" w:rsidRDefault="008E48C2">
      <w:pPr>
        <w:pStyle w:val="ConsPlusNormal"/>
        <w:jc w:val="right"/>
      </w:pPr>
      <w:r>
        <w:t>в 2013 - 2016 годах на реализацию</w:t>
      </w:r>
    </w:p>
    <w:p w:rsidR="008E48C2" w:rsidRDefault="008E48C2">
      <w:pPr>
        <w:pStyle w:val="ConsPlusNormal"/>
        <w:jc w:val="right"/>
      </w:pPr>
      <w:r>
        <w:t>инвестиционных проектов создания</w:t>
      </w:r>
    </w:p>
    <w:p w:rsidR="008E48C2" w:rsidRDefault="008E48C2">
      <w:pPr>
        <w:pStyle w:val="ConsPlusNormal"/>
        <w:jc w:val="right"/>
      </w:pPr>
      <w:r>
        <w:t>объектов индустриальных (промышленных)</w:t>
      </w:r>
    </w:p>
    <w:p w:rsidR="008E48C2" w:rsidRDefault="008E48C2">
      <w:pPr>
        <w:pStyle w:val="ConsPlusNormal"/>
        <w:jc w:val="right"/>
      </w:pPr>
      <w:r>
        <w:t>парков и (или) технопарков</w:t>
      </w:r>
    </w:p>
    <w:p w:rsidR="008E48C2" w:rsidRDefault="008E48C2">
      <w:pPr>
        <w:pStyle w:val="ConsPlusNormal"/>
        <w:jc w:val="center"/>
      </w:pPr>
    </w:p>
    <w:p w:rsidR="008E48C2" w:rsidRDefault="008E48C2">
      <w:pPr>
        <w:pStyle w:val="ConsPlusTitle"/>
        <w:jc w:val="center"/>
      </w:pPr>
      <w:bookmarkStart w:id="20" w:name="P1219"/>
      <w:bookmarkEnd w:id="20"/>
      <w:r>
        <w:t>КРАТКОЕ ОПИСАНИЕ</w:t>
      </w:r>
    </w:p>
    <w:p w:rsidR="008E48C2" w:rsidRDefault="008E48C2">
      <w:pPr>
        <w:pStyle w:val="ConsPlusTitle"/>
        <w:jc w:val="center"/>
      </w:pPr>
      <w:r>
        <w:t>ИНВЕСТИЦИОННОГО ПРОЕКТА СОЗДАНИЯ ОБЪЕКТОВ ИНДУСТРИАЛЬНОГО</w:t>
      </w:r>
    </w:p>
    <w:p w:rsidR="008E48C2" w:rsidRDefault="008E48C2">
      <w:pPr>
        <w:pStyle w:val="ConsPlusTitle"/>
        <w:jc w:val="center"/>
      </w:pPr>
      <w:r>
        <w:t>(ПРОМЫШЛЕННОГО) ПАРКА И (ИЛИ) ТЕХНОПАРКА</w:t>
      </w:r>
    </w:p>
    <w:p w:rsidR="008E48C2" w:rsidRDefault="008E48C2">
      <w:pPr>
        <w:pStyle w:val="ConsPlusNormal"/>
        <w:jc w:val="center"/>
      </w:pPr>
    </w:p>
    <w:p w:rsidR="008E48C2" w:rsidRDefault="008E48C2">
      <w:pPr>
        <w:pStyle w:val="ConsPlusNormal"/>
        <w:ind w:firstLine="540"/>
        <w:jc w:val="both"/>
      </w:pPr>
      <w:r>
        <w:t>1. Отраслевая специализация инвестиционного проекта создания объектов индустриального (промышленного) парка и (или) технопарка (далее - инвестиционный проект) и описание резидентов, включая основные требования и ограничения к размещаемому производству (размер предприятия - малое, среднее или крупное, экологические и санитарные нормы, класс опасности производства и отходов, уровень потребления основных коммунальных ресурсов).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2. Тип инвестиционного проекта (новое строительство, реиндустриализация) и обоснование выбора площадки, включая: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экономико-географическое положение индустриального (промышленного) парка и (или) технопарка в субъекте Российской Федерации;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среднесрочную и долгосрочную финансово-экономическую устойчивость управляющей компании, в том числе наличие источников финансирования мероприятий, необходимых для реализации инвестиционного проекта;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конкурентоспособность и рыночную устойчивость проектов, реализуемых (планируемых к реализации) резидентами индустриального (промышленного) парка и (или) технопарка;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основные преимущества инвестиционного проекта для потенциальных резидентов.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3. Планировочная схема территории, на которой реализуется инвестиционный проект, с указанием капитальных сооружений, транспортной инфраструктуры и ближайшего окружения.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4. Форма собственности и вид юридических лиц, участвующих в реализации инвестиционного проекта (управляющая компания, резиденты, поставщики услуг, государственные структуры и т.д.).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5. Организационно-функциональная схема взаимодействия участников инвестиционного проекта (с приложением копий договоров, соглашений и т.п.).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6. Организационно-функциональная структура управляющей компании с указанием штатной численности работников и обобщенной информации об оказываемых услугах и тарифах.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7. Стадия реализации инвестиционного проекта (предынвестиционная, инвестиционная, эксплуатационная) с перечислением разработанных документов (концепция, бизнес-план, мастер-план и т.п.), проведенных экспертиз, полученных разрешений.</w:t>
      </w:r>
    </w:p>
    <w:p w:rsidR="008E48C2" w:rsidRDefault="008E48C2">
      <w:pPr>
        <w:pStyle w:val="ConsPlusNormal"/>
        <w:spacing w:before="220"/>
        <w:ind w:firstLine="540"/>
        <w:jc w:val="both"/>
      </w:pPr>
      <w:r>
        <w:t>8. Описание функционального назначения, текущего или планируемого (в случае незавершенного строительства) уровня загрузки и использования коммунальной, транспортной, технологической инфраструктуры, а также зданий, строений и сооружений резидентами индустриального (промышленного) парка и (или) технопарка для промышленного производства.</w:t>
      </w: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sectPr w:rsidR="008E48C2">
          <w:pgSz w:w="11905" w:h="16838"/>
          <w:pgMar w:top="1134" w:right="850" w:bottom="1134" w:left="1701" w:header="0" w:footer="0" w:gutter="0"/>
          <w:cols w:space="720"/>
        </w:sectPr>
      </w:pPr>
    </w:p>
    <w:p w:rsidR="008E48C2" w:rsidRDefault="008E48C2">
      <w:pPr>
        <w:pStyle w:val="ConsPlusNormal"/>
        <w:jc w:val="right"/>
        <w:outlineLvl w:val="1"/>
      </w:pPr>
      <w:r>
        <w:lastRenderedPageBreak/>
        <w:t>Приложение N 7</w:t>
      </w:r>
    </w:p>
    <w:p w:rsidR="008E48C2" w:rsidRDefault="008E48C2">
      <w:pPr>
        <w:pStyle w:val="ConsPlusNormal"/>
        <w:jc w:val="right"/>
      </w:pPr>
      <w:r>
        <w:t>к Правилам предоставления</w:t>
      </w:r>
    </w:p>
    <w:p w:rsidR="008E48C2" w:rsidRDefault="008E48C2">
      <w:pPr>
        <w:pStyle w:val="ConsPlusNormal"/>
        <w:jc w:val="right"/>
      </w:pPr>
      <w:r>
        <w:t>субсидий из федерального</w:t>
      </w:r>
    </w:p>
    <w:p w:rsidR="008E48C2" w:rsidRDefault="008E48C2">
      <w:pPr>
        <w:pStyle w:val="ConsPlusNormal"/>
        <w:jc w:val="right"/>
      </w:pPr>
      <w:r>
        <w:t>бюджета российским организациям -</w:t>
      </w:r>
    </w:p>
    <w:p w:rsidR="008E48C2" w:rsidRDefault="008E48C2">
      <w:pPr>
        <w:pStyle w:val="ConsPlusNormal"/>
        <w:jc w:val="right"/>
      </w:pPr>
      <w:r>
        <w:t>управляющим компаниям индустриальных</w:t>
      </w:r>
    </w:p>
    <w:p w:rsidR="008E48C2" w:rsidRDefault="008E48C2">
      <w:pPr>
        <w:pStyle w:val="ConsPlusNormal"/>
        <w:jc w:val="right"/>
      </w:pPr>
      <w:r>
        <w:t>(промышленных) парков</w:t>
      </w:r>
    </w:p>
    <w:p w:rsidR="008E48C2" w:rsidRDefault="008E48C2">
      <w:pPr>
        <w:pStyle w:val="ConsPlusNormal"/>
        <w:jc w:val="right"/>
      </w:pPr>
      <w:r>
        <w:t>и (или) технопарков на возмещение</w:t>
      </w:r>
    </w:p>
    <w:p w:rsidR="008E48C2" w:rsidRDefault="008E48C2">
      <w:pPr>
        <w:pStyle w:val="ConsPlusNormal"/>
        <w:jc w:val="right"/>
      </w:pPr>
      <w:r>
        <w:t>части затрат на уплату процентов</w:t>
      </w:r>
    </w:p>
    <w:p w:rsidR="008E48C2" w:rsidRDefault="008E48C2">
      <w:pPr>
        <w:pStyle w:val="ConsPlusNormal"/>
        <w:jc w:val="right"/>
      </w:pPr>
      <w:r>
        <w:t>по кредитам, полученным</w:t>
      </w:r>
    </w:p>
    <w:p w:rsidR="008E48C2" w:rsidRDefault="008E48C2">
      <w:pPr>
        <w:pStyle w:val="ConsPlusNormal"/>
        <w:jc w:val="right"/>
      </w:pPr>
      <w:r>
        <w:t>в российских кредитных организациях</w:t>
      </w:r>
    </w:p>
    <w:p w:rsidR="008E48C2" w:rsidRDefault="008E48C2">
      <w:pPr>
        <w:pStyle w:val="ConsPlusNormal"/>
        <w:jc w:val="right"/>
      </w:pPr>
      <w:r>
        <w:t>и государственной корпорации</w:t>
      </w:r>
    </w:p>
    <w:p w:rsidR="008E48C2" w:rsidRDefault="008E48C2">
      <w:pPr>
        <w:pStyle w:val="ConsPlusNormal"/>
        <w:jc w:val="right"/>
      </w:pPr>
      <w:r>
        <w:t>"Банк развития и внешнеэкономической</w:t>
      </w:r>
    </w:p>
    <w:p w:rsidR="008E48C2" w:rsidRDefault="008E48C2">
      <w:pPr>
        <w:pStyle w:val="ConsPlusNormal"/>
        <w:jc w:val="right"/>
      </w:pPr>
      <w:r>
        <w:t>деятельности (Внешэкономбанк)"</w:t>
      </w:r>
    </w:p>
    <w:p w:rsidR="008E48C2" w:rsidRDefault="008E48C2">
      <w:pPr>
        <w:pStyle w:val="ConsPlusNormal"/>
        <w:jc w:val="right"/>
      </w:pPr>
      <w:r>
        <w:t>в 2013 - 2016 годах на реализацию</w:t>
      </w:r>
    </w:p>
    <w:p w:rsidR="008E48C2" w:rsidRDefault="008E48C2">
      <w:pPr>
        <w:pStyle w:val="ConsPlusNormal"/>
        <w:jc w:val="right"/>
      </w:pPr>
      <w:r>
        <w:t>инвестиционных проектов создания</w:t>
      </w:r>
    </w:p>
    <w:p w:rsidR="008E48C2" w:rsidRDefault="008E48C2">
      <w:pPr>
        <w:pStyle w:val="ConsPlusNormal"/>
        <w:jc w:val="right"/>
      </w:pPr>
      <w:r>
        <w:t>объектов индустриальных (промышленных)</w:t>
      </w:r>
    </w:p>
    <w:p w:rsidR="008E48C2" w:rsidRDefault="008E48C2">
      <w:pPr>
        <w:pStyle w:val="ConsPlusNormal"/>
        <w:jc w:val="right"/>
      </w:pPr>
      <w:r>
        <w:t>парков и (или) технопарков</w:t>
      </w:r>
    </w:p>
    <w:p w:rsidR="008E48C2" w:rsidRDefault="008E48C2">
      <w:pPr>
        <w:pStyle w:val="ConsPlusNormal"/>
        <w:jc w:val="right"/>
      </w:pPr>
    </w:p>
    <w:p w:rsidR="008E48C2" w:rsidRDefault="008E48C2">
      <w:pPr>
        <w:pStyle w:val="ConsPlusNormal"/>
        <w:jc w:val="right"/>
      </w:pPr>
      <w:r>
        <w:t>(форма)</w:t>
      </w:r>
    </w:p>
    <w:p w:rsidR="008E48C2" w:rsidRDefault="008E48C2">
      <w:pPr>
        <w:pStyle w:val="ConsPlusNormal"/>
        <w:jc w:val="center"/>
      </w:pPr>
    </w:p>
    <w:p w:rsidR="008E48C2" w:rsidRDefault="008E48C2">
      <w:pPr>
        <w:pStyle w:val="ConsPlusNonformat"/>
        <w:jc w:val="both"/>
      </w:pPr>
      <w:bookmarkStart w:id="21" w:name="P1260"/>
      <w:bookmarkEnd w:id="21"/>
      <w:r>
        <w:t xml:space="preserve">                                   ОТЧЕТ</w:t>
      </w:r>
    </w:p>
    <w:p w:rsidR="008E48C2" w:rsidRDefault="008E48C2">
      <w:pPr>
        <w:pStyle w:val="ConsPlusNonformat"/>
        <w:jc w:val="both"/>
      </w:pPr>
      <w:r>
        <w:t xml:space="preserve">             об исполнении кредитного договора N _____________</w:t>
      </w:r>
    </w:p>
    <w:p w:rsidR="008E48C2" w:rsidRDefault="008E48C2">
      <w:pPr>
        <w:pStyle w:val="ConsPlusNonformat"/>
        <w:jc w:val="both"/>
      </w:pPr>
      <w:r>
        <w:t xml:space="preserve">                       от __ ______________ 20__ г.</w:t>
      </w:r>
    </w:p>
    <w:p w:rsidR="008E48C2" w:rsidRDefault="008E48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4"/>
        <w:gridCol w:w="461"/>
        <w:gridCol w:w="2015"/>
        <w:gridCol w:w="1560"/>
        <w:gridCol w:w="1204"/>
        <w:gridCol w:w="1205"/>
      </w:tblGrid>
      <w:tr w:rsidR="008E48C2">
        <w:tc>
          <w:tcPr>
            <w:tcW w:w="3715" w:type="dxa"/>
            <w:gridSpan w:val="2"/>
            <w:tcBorders>
              <w:top w:val="nil"/>
              <w:left w:val="nil"/>
              <w:bottom w:val="nil"/>
            </w:tcBorders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8E48C2" w:rsidRDefault="008E48C2">
            <w:pPr>
              <w:pStyle w:val="ConsPlusNormal"/>
              <w:jc w:val="center"/>
            </w:pPr>
            <w:r>
              <w:t>Дата погашения кредита</w:t>
            </w:r>
          </w:p>
        </w:tc>
        <w:tc>
          <w:tcPr>
            <w:tcW w:w="1560" w:type="dxa"/>
          </w:tcPr>
          <w:p w:rsidR="008E48C2" w:rsidRDefault="008E48C2">
            <w:pPr>
              <w:pStyle w:val="ConsPlusNormal"/>
              <w:jc w:val="center"/>
            </w:pPr>
            <w:r>
              <w:t>Сумма погашения</w:t>
            </w:r>
          </w:p>
        </w:tc>
        <w:tc>
          <w:tcPr>
            <w:tcW w:w="2409" w:type="dxa"/>
            <w:gridSpan w:val="2"/>
          </w:tcPr>
          <w:p w:rsidR="008E48C2" w:rsidRDefault="008E48C2">
            <w:pPr>
              <w:pStyle w:val="ConsPlusNormal"/>
              <w:jc w:val="center"/>
            </w:pPr>
            <w:r>
              <w:t>Платежное поручение</w:t>
            </w:r>
          </w:p>
        </w:tc>
      </w:tr>
      <w:tr w:rsidR="008E48C2">
        <w:tblPrEx>
          <w:tblBorders>
            <w:left w:val="single" w:sz="4" w:space="0" w:color="auto"/>
          </w:tblBorders>
        </w:tblPrEx>
        <w:tc>
          <w:tcPr>
            <w:tcW w:w="3254" w:type="dxa"/>
          </w:tcPr>
          <w:p w:rsidR="008E48C2" w:rsidRDefault="008E48C2">
            <w:pPr>
              <w:pStyle w:val="ConsPlusNormal"/>
            </w:pPr>
            <w:r>
              <w:t>Сумма кредита</w:t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right w:val="nil"/>
            </w:tcBorders>
          </w:tcPr>
          <w:p w:rsidR="008E48C2" w:rsidRDefault="008E48C2">
            <w:pPr>
              <w:pStyle w:val="ConsPlusNormal"/>
            </w:pPr>
            <w:r>
              <w:t>N</w:t>
            </w:r>
          </w:p>
        </w:tc>
        <w:tc>
          <w:tcPr>
            <w:tcW w:w="1205" w:type="dxa"/>
            <w:tcBorders>
              <w:left w:val="nil"/>
            </w:tcBorders>
          </w:tcPr>
          <w:p w:rsidR="008E48C2" w:rsidRDefault="008E48C2">
            <w:pPr>
              <w:pStyle w:val="ConsPlusNormal"/>
            </w:pPr>
            <w:r>
              <w:t>от</w:t>
            </w:r>
          </w:p>
        </w:tc>
      </w:tr>
      <w:tr w:rsidR="008E48C2">
        <w:tblPrEx>
          <w:tblBorders>
            <w:left w:val="single" w:sz="4" w:space="0" w:color="auto"/>
          </w:tblBorders>
        </w:tblPrEx>
        <w:tc>
          <w:tcPr>
            <w:tcW w:w="3254" w:type="dxa"/>
          </w:tcPr>
          <w:p w:rsidR="008E48C2" w:rsidRDefault="008E48C2">
            <w:pPr>
              <w:pStyle w:val="ConsPlusNormal"/>
            </w:pPr>
            <w:r>
              <w:t>Дата зачисления кредита на счет N</w:t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right w:val="nil"/>
            </w:tcBorders>
          </w:tcPr>
          <w:p w:rsidR="008E48C2" w:rsidRDefault="008E48C2">
            <w:pPr>
              <w:pStyle w:val="ConsPlusNormal"/>
            </w:pPr>
            <w:r>
              <w:t>N</w:t>
            </w:r>
          </w:p>
        </w:tc>
        <w:tc>
          <w:tcPr>
            <w:tcW w:w="1205" w:type="dxa"/>
            <w:tcBorders>
              <w:left w:val="nil"/>
            </w:tcBorders>
          </w:tcPr>
          <w:p w:rsidR="008E48C2" w:rsidRDefault="008E48C2">
            <w:pPr>
              <w:pStyle w:val="ConsPlusNormal"/>
            </w:pPr>
            <w:r>
              <w:t>от</w:t>
            </w:r>
          </w:p>
        </w:tc>
      </w:tr>
      <w:tr w:rsidR="008E48C2">
        <w:tblPrEx>
          <w:tblBorders>
            <w:left w:val="single" w:sz="4" w:space="0" w:color="auto"/>
          </w:tblBorders>
        </w:tblPrEx>
        <w:tc>
          <w:tcPr>
            <w:tcW w:w="3254" w:type="dxa"/>
          </w:tcPr>
          <w:p w:rsidR="008E48C2" w:rsidRDefault="008E48C2">
            <w:pPr>
              <w:pStyle w:val="ConsPlusNormal"/>
            </w:pPr>
            <w:r>
              <w:t>Срок пользования до</w:t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right w:val="nil"/>
            </w:tcBorders>
          </w:tcPr>
          <w:p w:rsidR="008E48C2" w:rsidRDefault="008E48C2">
            <w:pPr>
              <w:pStyle w:val="ConsPlusNormal"/>
            </w:pPr>
            <w:r>
              <w:t>N</w:t>
            </w:r>
          </w:p>
        </w:tc>
        <w:tc>
          <w:tcPr>
            <w:tcW w:w="1205" w:type="dxa"/>
            <w:tcBorders>
              <w:left w:val="nil"/>
            </w:tcBorders>
          </w:tcPr>
          <w:p w:rsidR="008E48C2" w:rsidRDefault="008E48C2">
            <w:pPr>
              <w:pStyle w:val="ConsPlusNormal"/>
            </w:pPr>
            <w:r>
              <w:t>от</w:t>
            </w:r>
          </w:p>
        </w:tc>
      </w:tr>
    </w:tbl>
    <w:p w:rsidR="008E48C2" w:rsidRDefault="008E48C2">
      <w:pPr>
        <w:pStyle w:val="ConsPlusNormal"/>
        <w:jc w:val="both"/>
      </w:pPr>
    </w:p>
    <w:p w:rsidR="008E48C2" w:rsidRDefault="008E48C2">
      <w:pPr>
        <w:pStyle w:val="ConsPlusNonformat"/>
        <w:jc w:val="both"/>
      </w:pPr>
      <w:r>
        <w:t xml:space="preserve">                                                      Использование кредита</w:t>
      </w:r>
    </w:p>
    <w:p w:rsidR="008E48C2" w:rsidRDefault="008E48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1505"/>
        <w:gridCol w:w="2410"/>
        <w:gridCol w:w="1423"/>
        <w:gridCol w:w="1267"/>
        <w:gridCol w:w="2129"/>
      </w:tblGrid>
      <w:tr w:rsidR="008E48C2">
        <w:tc>
          <w:tcPr>
            <w:tcW w:w="965" w:type="dxa"/>
          </w:tcPr>
          <w:p w:rsidR="008E48C2" w:rsidRDefault="008E48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05" w:type="dxa"/>
          </w:tcPr>
          <w:p w:rsidR="008E48C2" w:rsidRDefault="008E48C2">
            <w:pPr>
              <w:pStyle w:val="ConsPlusNormal"/>
              <w:jc w:val="center"/>
            </w:pPr>
            <w:r>
              <w:t>Поставщик (подрядчик)</w:t>
            </w:r>
          </w:p>
        </w:tc>
        <w:tc>
          <w:tcPr>
            <w:tcW w:w="2410" w:type="dxa"/>
          </w:tcPr>
          <w:p w:rsidR="008E48C2" w:rsidRDefault="008E48C2">
            <w:pPr>
              <w:pStyle w:val="ConsPlusNormal"/>
              <w:jc w:val="center"/>
            </w:pPr>
            <w:r>
              <w:t>Реквизиты договора (соглашение)</w:t>
            </w:r>
          </w:p>
        </w:tc>
        <w:tc>
          <w:tcPr>
            <w:tcW w:w="1423" w:type="dxa"/>
          </w:tcPr>
          <w:p w:rsidR="008E48C2" w:rsidRDefault="008E48C2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267" w:type="dxa"/>
          </w:tcPr>
          <w:p w:rsidR="008E48C2" w:rsidRDefault="008E48C2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2129" w:type="dxa"/>
          </w:tcPr>
          <w:p w:rsidR="008E48C2" w:rsidRDefault="008E48C2">
            <w:pPr>
              <w:pStyle w:val="ConsPlusNormal"/>
              <w:jc w:val="center"/>
            </w:pPr>
            <w:r>
              <w:t>Номер платежного поручения, дата</w:t>
            </w:r>
          </w:p>
        </w:tc>
      </w:tr>
      <w:tr w:rsidR="008E48C2">
        <w:tc>
          <w:tcPr>
            <w:tcW w:w="965" w:type="dxa"/>
          </w:tcPr>
          <w:p w:rsidR="008E48C2" w:rsidRDefault="008E48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05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423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2129" w:type="dxa"/>
          </w:tcPr>
          <w:p w:rsidR="008E48C2" w:rsidRDefault="008E48C2">
            <w:pPr>
              <w:pStyle w:val="ConsPlusNormal"/>
              <w:jc w:val="center"/>
            </w:pPr>
          </w:p>
        </w:tc>
      </w:tr>
      <w:tr w:rsidR="008E48C2">
        <w:tc>
          <w:tcPr>
            <w:tcW w:w="965" w:type="dxa"/>
          </w:tcPr>
          <w:p w:rsidR="008E48C2" w:rsidRDefault="008E48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05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423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2129" w:type="dxa"/>
          </w:tcPr>
          <w:p w:rsidR="008E48C2" w:rsidRDefault="008E48C2">
            <w:pPr>
              <w:pStyle w:val="ConsPlusNormal"/>
              <w:jc w:val="center"/>
            </w:pPr>
          </w:p>
        </w:tc>
      </w:tr>
      <w:tr w:rsidR="008E48C2">
        <w:tc>
          <w:tcPr>
            <w:tcW w:w="965" w:type="dxa"/>
          </w:tcPr>
          <w:p w:rsidR="008E48C2" w:rsidRDefault="008E48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05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423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2129" w:type="dxa"/>
          </w:tcPr>
          <w:p w:rsidR="008E48C2" w:rsidRDefault="008E48C2">
            <w:pPr>
              <w:pStyle w:val="ConsPlusNormal"/>
              <w:jc w:val="center"/>
            </w:pPr>
          </w:p>
        </w:tc>
      </w:tr>
      <w:tr w:rsidR="008E48C2">
        <w:tc>
          <w:tcPr>
            <w:tcW w:w="965" w:type="dxa"/>
          </w:tcPr>
          <w:p w:rsidR="008E48C2" w:rsidRDefault="008E48C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05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423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2129" w:type="dxa"/>
          </w:tcPr>
          <w:p w:rsidR="008E48C2" w:rsidRDefault="008E48C2">
            <w:pPr>
              <w:pStyle w:val="ConsPlusNormal"/>
              <w:jc w:val="center"/>
            </w:pPr>
          </w:p>
        </w:tc>
      </w:tr>
    </w:tbl>
    <w:p w:rsidR="008E48C2" w:rsidRDefault="008E48C2">
      <w:pPr>
        <w:pStyle w:val="ConsPlusNormal"/>
        <w:jc w:val="both"/>
      </w:pPr>
    </w:p>
    <w:p w:rsidR="008E48C2" w:rsidRDefault="008E48C2">
      <w:pPr>
        <w:pStyle w:val="ConsPlusNonformat"/>
        <w:jc w:val="both"/>
      </w:pPr>
      <w:r>
        <w:t>Сумма к расчету компенсации</w:t>
      </w:r>
    </w:p>
    <w:p w:rsidR="008E48C2" w:rsidRDefault="008E48C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1035"/>
        <w:gridCol w:w="816"/>
        <w:gridCol w:w="1355"/>
        <w:gridCol w:w="1385"/>
        <w:gridCol w:w="1512"/>
        <w:gridCol w:w="1218"/>
        <w:gridCol w:w="946"/>
      </w:tblGrid>
      <w:tr w:rsidR="008E48C2">
        <w:tc>
          <w:tcPr>
            <w:tcW w:w="1432" w:type="dxa"/>
          </w:tcPr>
          <w:p w:rsidR="008E48C2" w:rsidRDefault="008E48C2">
            <w:pPr>
              <w:pStyle w:val="ConsPlusNormal"/>
              <w:jc w:val="center"/>
            </w:pPr>
            <w:r>
              <w:t>Сумма ссудной задолженности к начислению</w:t>
            </w:r>
          </w:p>
        </w:tc>
        <w:tc>
          <w:tcPr>
            <w:tcW w:w="1035" w:type="dxa"/>
          </w:tcPr>
          <w:p w:rsidR="008E48C2" w:rsidRDefault="008E48C2">
            <w:pPr>
              <w:pStyle w:val="ConsPlusNormal"/>
              <w:jc w:val="center"/>
            </w:pPr>
            <w:r>
              <w:t>Период начисления процентов,</w:t>
            </w:r>
          </w:p>
          <w:p w:rsidR="008E48C2" w:rsidRDefault="008E48C2">
            <w:pPr>
              <w:pStyle w:val="ConsPlusNormal"/>
              <w:jc w:val="center"/>
            </w:pPr>
            <w:r>
              <w:t>с</w:t>
            </w:r>
          </w:p>
          <w:p w:rsidR="008E48C2" w:rsidRDefault="008E48C2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16" w:type="dxa"/>
          </w:tcPr>
          <w:p w:rsidR="008E48C2" w:rsidRDefault="008E48C2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355" w:type="dxa"/>
          </w:tcPr>
          <w:p w:rsidR="008E48C2" w:rsidRDefault="008E48C2">
            <w:pPr>
              <w:pStyle w:val="ConsPlusNormal"/>
              <w:jc w:val="center"/>
            </w:pPr>
            <w:r>
              <w:t>Ставка Банка России (процентов)</w:t>
            </w:r>
          </w:p>
        </w:tc>
        <w:tc>
          <w:tcPr>
            <w:tcW w:w="1385" w:type="dxa"/>
          </w:tcPr>
          <w:p w:rsidR="008E48C2" w:rsidRDefault="008E48C2">
            <w:pPr>
              <w:pStyle w:val="ConsPlusNormal"/>
              <w:jc w:val="center"/>
            </w:pPr>
            <w:r>
              <w:t>Ставка по кредитному договору (процентов)</w:t>
            </w:r>
          </w:p>
        </w:tc>
        <w:tc>
          <w:tcPr>
            <w:tcW w:w="1512" w:type="dxa"/>
          </w:tcPr>
          <w:p w:rsidR="008E48C2" w:rsidRDefault="008E48C2">
            <w:pPr>
              <w:pStyle w:val="ConsPlusNormal"/>
              <w:jc w:val="center"/>
            </w:pPr>
            <w:r>
              <w:t>Срок платежа процентов по кредитному договору</w:t>
            </w:r>
          </w:p>
        </w:tc>
        <w:tc>
          <w:tcPr>
            <w:tcW w:w="1218" w:type="dxa"/>
          </w:tcPr>
          <w:p w:rsidR="008E48C2" w:rsidRDefault="008E48C2">
            <w:pPr>
              <w:pStyle w:val="ConsPlusNormal"/>
              <w:jc w:val="center"/>
            </w:pPr>
            <w:r>
              <w:t>Сумма перечисленных процентов (рублей)</w:t>
            </w:r>
          </w:p>
        </w:tc>
        <w:tc>
          <w:tcPr>
            <w:tcW w:w="946" w:type="dxa"/>
          </w:tcPr>
          <w:p w:rsidR="008E48C2" w:rsidRDefault="008E48C2">
            <w:pPr>
              <w:pStyle w:val="ConsPlusNormal"/>
              <w:jc w:val="center"/>
            </w:pPr>
            <w:r>
              <w:t>Номер поручения, дата</w:t>
            </w:r>
          </w:p>
        </w:tc>
      </w:tr>
      <w:tr w:rsidR="008E48C2">
        <w:tc>
          <w:tcPr>
            <w:tcW w:w="1432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816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355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385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512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946" w:type="dxa"/>
          </w:tcPr>
          <w:p w:rsidR="008E48C2" w:rsidRDefault="008E48C2">
            <w:pPr>
              <w:pStyle w:val="ConsPlusNormal"/>
              <w:jc w:val="center"/>
            </w:pPr>
          </w:p>
        </w:tc>
      </w:tr>
      <w:tr w:rsidR="008E48C2">
        <w:tc>
          <w:tcPr>
            <w:tcW w:w="1432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8E48C2" w:rsidRDefault="008E48C2">
            <w:pPr>
              <w:pStyle w:val="ConsPlusNormal"/>
            </w:pPr>
            <w:r>
              <w:t>Всего</w:t>
            </w:r>
          </w:p>
        </w:tc>
        <w:tc>
          <w:tcPr>
            <w:tcW w:w="816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355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385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512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946" w:type="dxa"/>
          </w:tcPr>
          <w:p w:rsidR="008E48C2" w:rsidRDefault="008E48C2">
            <w:pPr>
              <w:pStyle w:val="ConsPlusNormal"/>
              <w:jc w:val="center"/>
            </w:pPr>
          </w:p>
        </w:tc>
      </w:tr>
      <w:tr w:rsidR="008E48C2">
        <w:tc>
          <w:tcPr>
            <w:tcW w:w="1432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4591" w:type="dxa"/>
            <w:gridSpan w:val="4"/>
          </w:tcPr>
          <w:p w:rsidR="008E48C2" w:rsidRDefault="008E48C2">
            <w:pPr>
              <w:pStyle w:val="ConsPlusNormal"/>
              <w:jc w:val="center"/>
            </w:pPr>
            <w:r>
              <w:t>Остаток задолженности по кредиту</w:t>
            </w:r>
          </w:p>
        </w:tc>
        <w:tc>
          <w:tcPr>
            <w:tcW w:w="1512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8E48C2" w:rsidRDefault="008E48C2">
            <w:pPr>
              <w:pStyle w:val="ConsPlusNormal"/>
              <w:jc w:val="center"/>
            </w:pPr>
          </w:p>
        </w:tc>
        <w:tc>
          <w:tcPr>
            <w:tcW w:w="946" w:type="dxa"/>
          </w:tcPr>
          <w:p w:rsidR="008E48C2" w:rsidRDefault="008E48C2">
            <w:pPr>
              <w:pStyle w:val="ConsPlusNormal"/>
              <w:jc w:val="center"/>
            </w:pPr>
          </w:p>
        </w:tc>
      </w:tr>
    </w:tbl>
    <w:p w:rsidR="008E48C2" w:rsidRDefault="008E48C2">
      <w:pPr>
        <w:pStyle w:val="ConsPlusNormal"/>
        <w:jc w:val="both"/>
      </w:pPr>
    </w:p>
    <w:p w:rsidR="008E48C2" w:rsidRDefault="008E48C2">
      <w:pPr>
        <w:pStyle w:val="ConsPlusNonformat"/>
        <w:jc w:val="both"/>
      </w:pPr>
      <w:r>
        <w:t>Руководитель</w:t>
      </w:r>
    </w:p>
    <w:p w:rsidR="008E48C2" w:rsidRDefault="008E48C2">
      <w:pPr>
        <w:pStyle w:val="ConsPlusNonformat"/>
        <w:jc w:val="both"/>
      </w:pPr>
      <w:r>
        <w:t>управляющей</w:t>
      </w:r>
    </w:p>
    <w:p w:rsidR="008E48C2" w:rsidRDefault="008E48C2">
      <w:pPr>
        <w:pStyle w:val="ConsPlusNonformat"/>
        <w:jc w:val="both"/>
      </w:pPr>
      <w:r>
        <w:t>компании                ___________________   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             (подпись)                  (ф.и.о.)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Главный бухгалтер       __________________   ______________________________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             (подпись)                  (ф.и.о.)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Дата "__" ______________ 20__ г.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М.П.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Отчет подтверждается: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Руководитель</w:t>
      </w:r>
    </w:p>
    <w:p w:rsidR="008E48C2" w:rsidRDefault="008E48C2">
      <w:pPr>
        <w:pStyle w:val="ConsPlusNonformat"/>
        <w:jc w:val="both"/>
      </w:pPr>
      <w:r>
        <w:t>кредитной организации</w:t>
      </w:r>
    </w:p>
    <w:p w:rsidR="008E48C2" w:rsidRDefault="008E48C2">
      <w:pPr>
        <w:pStyle w:val="ConsPlusNonformat"/>
        <w:jc w:val="both"/>
      </w:pPr>
      <w:r>
        <w:t>(уполномоченное лицо)   __________________   ______________________________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             (подпись)                  (ф.и.о.)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Главный бухгалтер       __________________   ______________________________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             (подпись)                  (ф.и.о.)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Дата "__" ______________ 20__ г.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М.П.</w:t>
      </w: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jc w:val="right"/>
        <w:outlineLvl w:val="1"/>
      </w:pPr>
      <w:r>
        <w:t>Приложение N 8</w:t>
      </w:r>
    </w:p>
    <w:p w:rsidR="008E48C2" w:rsidRDefault="008E48C2">
      <w:pPr>
        <w:pStyle w:val="ConsPlusNormal"/>
        <w:jc w:val="right"/>
      </w:pPr>
      <w:r>
        <w:t>к Правилам предоставления</w:t>
      </w:r>
    </w:p>
    <w:p w:rsidR="008E48C2" w:rsidRDefault="008E48C2">
      <w:pPr>
        <w:pStyle w:val="ConsPlusNormal"/>
        <w:jc w:val="right"/>
      </w:pPr>
      <w:r>
        <w:t>субсидий из федерального</w:t>
      </w:r>
    </w:p>
    <w:p w:rsidR="008E48C2" w:rsidRDefault="008E48C2">
      <w:pPr>
        <w:pStyle w:val="ConsPlusNormal"/>
        <w:jc w:val="right"/>
      </w:pPr>
      <w:r>
        <w:t>бюджета российским организациям -</w:t>
      </w:r>
    </w:p>
    <w:p w:rsidR="008E48C2" w:rsidRDefault="008E48C2">
      <w:pPr>
        <w:pStyle w:val="ConsPlusNormal"/>
        <w:jc w:val="right"/>
      </w:pPr>
      <w:r>
        <w:t>управляющим компаниям индустриальных</w:t>
      </w:r>
    </w:p>
    <w:p w:rsidR="008E48C2" w:rsidRDefault="008E48C2">
      <w:pPr>
        <w:pStyle w:val="ConsPlusNormal"/>
        <w:jc w:val="right"/>
      </w:pPr>
      <w:r>
        <w:t>(промышленных) парков</w:t>
      </w:r>
    </w:p>
    <w:p w:rsidR="008E48C2" w:rsidRDefault="008E48C2">
      <w:pPr>
        <w:pStyle w:val="ConsPlusNormal"/>
        <w:jc w:val="right"/>
      </w:pPr>
      <w:r>
        <w:t>и (или) технопарков на возмещение</w:t>
      </w:r>
    </w:p>
    <w:p w:rsidR="008E48C2" w:rsidRDefault="008E48C2">
      <w:pPr>
        <w:pStyle w:val="ConsPlusNormal"/>
        <w:jc w:val="right"/>
      </w:pPr>
      <w:r>
        <w:t>части затрат на уплату процентов</w:t>
      </w:r>
    </w:p>
    <w:p w:rsidR="008E48C2" w:rsidRDefault="008E48C2">
      <w:pPr>
        <w:pStyle w:val="ConsPlusNormal"/>
        <w:jc w:val="right"/>
      </w:pPr>
      <w:r>
        <w:t>по кредитам, полученным</w:t>
      </w:r>
    </w:p>
    <w:p w:rsidR="008E48C2" w:rsidRDefault="008E48C2">
      <w:pPr>
        <w:pStyle w:val="ConsPlusNormal"/>
        <w:jc w:val="right"/>
      </w:pPr>
      <w:r>
        <w:t>в российских кредитных организациях</w:t>
      </w:r>
    </w:p>
    <w:p w:rsidR="008E48C2" w:rsidRDefault="008E48C2">
      <w:pPr>
        <w:pStyle w:val="ConsPlusNormal"/>
        <w:jc w:val="right"/>
      </w:pPr>
      <w:r>
        <w:t>и государственной корпорации</w:t>
      </w:r>
    </w:p>
    <w:p w:rsidR="008E48C2" w:rsidRDefault="008E48C2">
      <w:pPr>
        <w:pStyle w:val="ConsPlusNormal"/>
        <w:jc w:val="right"/>
      </w:pPr>
      <w:r>
        <w:t>"Банк развития и внешнеэкономической</w:t>
      </w:r>
    </w:p>
    <w:p w:rsidR="008E48C2" w:rsidRDefault="008E48C2">
      <w:pPr>
        <w:pStyle w:val="ConsPlusNormal"/>
        <w:jc w:val="right"/>
      </w:pPr>
      <w:r>
        <w:t>деятельности (Внешэкономбанк)"</w:t>
      </w:r>
    </w:p>
    <w:p w:rsidR="008E48C2" w:rsidRDefault="008E48C2">
      <w:pPr>
        <w:pStyle w:val="ConsPlusNormal"/>
        <w:jc w:val="right"/>
      </w:pPr>
      <w:r>
        <w:t>в 2013 - 2016 годах на реализацию</w:t>
      </w:r>
    </w:p>
    <w:p w:rsidR="008E48C2" w:rsidRDefault="008E48C2">
      <w:pPr>
        <w:pStyle w:val="ConsPlusNormal"/>
        <w:jc w:val="right"/>
      </w:pPr>
      <w:r>
        <w:lastRenderedPageBreak/>
        <w:t>инвестиционных проектов создания</w:t>
      </w:r>
    </w:p>
    <w:p w:rsidR="008E48C2" w:rsidRDefault="008E48C2">
      <w:pPr>
        <w:pStyle w:val="ConsPlusNormal"/>
        <w:jc w:val="right"/>
      </w:pPr>
      <w:r>
        <w:t>объектов индустриальных (промышленных)</w:t>
      </w:r>
    </w:p>
    <w:p w:rsidR="008E48C2" w:rsidRDefault="008E48C2">
      <w:pPr>
        <w:pStyle w:val="ConsPlusNormal"/>
        <w:jc w:val="right"/>
      </w:pPr>
      <w:r>
        <w:t>парков и (или) технопарков</w:t>
      </w:r>
    </w:p>
    <w:p w:rsidR="008E48C2" w:rsidRDefault="008E48C2">
      <w:pPr>
        <w:pStyle w:val="ConsPlusNormal"/>
        <w:jc w:val="right"/>
      </w:pPr>
    </w:p>
    <w:p w:rsidR="008E48C2" w:rsidRDefault="008E48C2">
      <w:pPr>
        <w:pStyle w:val="ConsPlusNormal"/>
        <w:jc w:val="right"/>
      </w:pPr>
      <w:r>
        <w:t>(форма)</w:t>
      </w:r>
    </w:p>
    <w:p w:rsidR="008E48C2" w:rsidRDefault="008E48C2">
      <w:pPr>
        <w:pStyle w:val="ConsPlusNormal"/>
        <w:jc w:val="right"/>
      </w:pPr>
    </w:p>
    <w:p w:rsidR="008E48C2" w:rsidRDefault="008E48C2">
      <w:pPr>
        <w:pStyle w:val="ConsPlusNonformat"/>
        <w:jc w:val="both"/>
      </w:pPr>
      <w:bookmarkStart w:id="22" w:name="P1404"/>
      <w:bookmarkEnd w:id="22"/>
      <w:r>
        <w:t xml:space="preserve">                                 СПРАВКА,</w:t>
      </w:r>
    </w:p>
    <w:p w:rsidR="008E48C2" w:rsidRDefault="008E48C2">
      <w:pPr>
        <w:pStyle w:val="ConsPlusNonformat"/>
        <w:jc w:val="both"/>
      </w:pPr>
      <w:r>
        <w:t xml:space="preserve">          подтверждающая соотнесение полученных кредитных средств</w:t>
      </w:r>
    </w:p>
    <w:p w:rsidR="008E48C2" w:rsidRDefault="008E48C2">
      <w:pPr>
        <w:pStyle w:val="ConsPlusNonformat"/>
        <w:jc w:val="both"/>
      </w:pPr>
      <w:r>
        <w:t xml:space="preserve">                        с осуществленными расходами</w:t>
      </w:r>
    </w:p>
    <w:p w:rsidR="008E48C2" w:rsidRDefault="008E48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2"/>
        <w:gridCol w:w="812"/>
        <w:gridCol w:w="742"/>
        <w:gridCol w:w="1064"/>
        <w:gridCol w:w="1218"/>
        <w:gridCol w:w="951"/>
        <w:gridCol w:w="980"/>
        <w:gridCol w:w="1386"/>
        <w:gridCol w:w="1162"/>
        <w:gridCol w:w="840"/>
        <w:gridCol w:w="1077"/>
        <w:gridCol w:w="1302"/>
        <w:gridCol w:w="770"/>
        <w:gridCol w:w="1344"/>
      </w:tblGrid>
      <w:tr w:rsidR="008E48C2">
        <w:tc>
          <w:tcPr>
            <w:tcW w:w="1292" w:type="dxa"/>
            <w:vMerge w:val="restart"/>
            <w:tcBorders>
              <w:lef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Наименование банка-кредитора</w:t>
            </w:r>
          </w:p>
        </w:tc>
        <w:tc>
          <w:tcPr>
            <w:tcW w:w="8315" w:type="dxa"/>
            <w:gridSpan w:val="8"/>
          </w:tcPr>
          <w:p w:rsidR="008E48C2" w:rsidRDefault="008E48C2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917" w:type="dxa"/>
            <w:gridSpan w:val="2"/>
          </w:tcPr>
          <w:p w:rsidR="008E48C2" w:rsidRDefault="008E48C2">
            <w:pPr>
              <w:pStyle w:val="ConsPlusNormal"/>
              <w:jc w:val="center"/>
            </w:pPr>
            <w:r>
              <w:t>Субсидии</w:t>
            </w:r>
          </w:p>
        </w:tc>
        <w:tc>
          <w:tcPr>
            <w:tcW w:w="3416" w:type="dxa"/>
            <w:gridSpan w:val="3"/>
            <w:tcBorders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Целевое использование кредита</w:t>
            </w:r>
          </w:p>
        </w:tc>
      </w:tr>
      <w:tr w:rsidR="008E48C2">
        <w:tc>
          <w:tcPr>
            <w:tcW w:w="1292" w:type="dxa"/>
            <w:vMerge/>
            <w:tcBorders>
              <w:left w:val="nil"/>
            </w:tcBorders>
          </w:tcPr>
          <w:p w:rsidR="008E48C2" w:rsidRDefault="008E48C2"/>
        </w:tc>
        <w:tc>
          <w:tcPr>
            <w:tcW w:w="812" w:type="dxa"/>
          </w:tcPr>
          <w:p w:rsidR="008E48C2" w:rsidRDefault="008E48C2">
            <w:pPr>
              <w:pStyle w:val="ConsPlusNormal"/>
              <w:jc w:val="center"/>
            </w:pPr>
            <w:r>
              <w:t>номер кредитного договора</w:t>
            </w:r>
          </w:p>
        </w:tc>
        <w:tc>
          <w:tcPr>
            <w:tcW w:w="742" w:type="dxa"/>
          </w:tcPr>
          <w:p w:rsidR="008E48C2" w:rsidRDefault="008E48C2">
            <w:pPr>
              <w:pStyle w:val="ConsPlusNormal"/>
              <w:jc w:val="center"/>
            </w:pPr>
            <w:r>
              <w:t>дата кредитного договора</w:t>
            </w:r>
          </w:p>
        </w:tc>
        <w:tc>
          <w:tcPr>
            <w:tcW w:w="1064" w:type="dxa"/>
          </w:tcPr>
          <w:p w:rsidR="008E48C2" w:rsidRDefault="008E48C2">
            <w:pPr>
              <w:pStyle w:val="ConsPlusNormal"/>
              <w:jc w:val="center"/>
            </w:pPr>
            <w:r>
              <w:t>сумма - всего (рублей)</w:t>
            </w:r>
          </w:p>
        </w:tc>
        <w:tc>
          <w:tcPr>
            <w:tcW w:w="1218" w:type="dxa"/>
          </w:tcPr>
          <w:p w:rsidR="008E48C2" w:rsidRDefault="008E48C2">
            <w:pPr>
              <w:pStyle w:val="ConsPlusNormal"/>
              <w:jc w:val="center"/>
            </w:pPr>
            <w:r>
              <w:t>в том числе на инвестиционный проект (рублей)</w:t>
            </w:r>
          </w:p>
        </w:tc>
        <w:tc>
          <w:tcPr>
            <w:tcW w:w="951" w:type="dxa"/>
          </w:tcPr>
          <w:p w:rsidR="008E48C2" w:rsidRDefault="008E48C2">
            <w:pPr>
              <w:pStyle w:val="ConsPlusNormal"/>
              <w:jc w:val="center"/>
            </w:pPr>
            <w:r>
              <w:t>дата получения кредита</w:t>
            </w:r>
          </w:p>
        </w:tc>
        <w:tc>
          <w:tcPr>
            <w:tcW w:w="980" w:type="dxa"/>
          </w:tcPr>
          <w:p w:rsidR="008E48C2" w:rsidRDefault="008E48C2">
            <w:pPr>
              <w:pStyle w:val="ConsPlusNormal"/>
              <w:jc w:val="center"/>
            </w:pPr>
            <w:r>
              <w:t>срок погашения кредита</w:t>
            </w:r>
          </w:p>
        </w:tc>
        <w:tc>
          <w:tcPr>
            <w:tcW w:w="1386" w:type="dxa"/>
          </w:tcPr>
          <w:p w:rsidR="008E48C2" w:rsidRDefault="008E48C2">
            <w:pPr>
              <w:pStyle w:val="ConsPlusNormal"/>
              <w:jc w:val="center"/>
            </w:pPr>
            <w:r>
              <w:t>сумма средств, поступивших по платежным поручениям банка</w:t>
            </w:r>
          </w:p>
        </w:tc>
        <w:tc>
          <w:tcPr>
            <w:tcW w:w="1162" w:type="dxa"/>
          </w:tcPr>
          <w:p w:rsidR="008E48C2" w:rsidRDefault="008E48C2">
            <w:pPr>
              <w:pStyle w:val="ConsPlusNormal"/>
              <w:jc w:val="center"/>
            </w:pPr>
            <w:r>
              <w:t>сумма текущей задолженности по кредиту</w:t>
            </w:r>
          </w:p>
        </w:tc>
        <w:tc>
          <w:tcPr>
            <w:tcW w:w="840" w:type="dxa"/>
          </w:tcPr>
          <w:p w:rsidR="008E48C2" w:rsidRDefault="008E48C2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077" w:type="dxa"/>
          </w:tcPr>
          <w:p w:rsidR="008E48C2" w:rsidRDefault="008E48C2">
            <w:pPr>
              <w:pStyle w:val="ConsPlusNormal"/>
              <w:jc w:val="center"/>
            </w:pPr>
            <w:r>
              <w:t>рассчитанная сумма субсидии за период</w:t>
            </w:r>
          </w:p>
        </w:tc>
        <w:tc>
          <w:tcPr>
            <w:tcW w:w="1302" w:type="dxa"/>
          </w:tcPr>
          <w:p w:rsidR="008E48C2" w:rsidRDefault="008E48C2">
            <w:pPr>
              <w:pStyle w:val="ConsPlusNormal"/>
              <w:jc w:val="center"/>
            </w:pPr>
            <w:r>
              <w:t>наименование инвестиционного и (или) инновационного проекта</w:t>
            </w:r>
          </w:p>
        </w:tc>
        <w:tc>
          <w:tcPr>
            <w:tcW w:w="770" w:type="dxa"/>
          </w:tcPr>
          <w:p w:rsidR="008E48C2" w:rsidRDefault="008E48C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344" w:type="dxa"/>
            <w:tcBorders>
              <w:right w:val="nil"/>
            </w:tcBorders>
          </w:tcPr>
          <w:p w:rsidR="008E48C2" w:rsidRDefault="008E48C2">
            <w:pPr>
              <w:pStyle w:val="ConsPlusNormal"/>
              <w:jc w:val="center"/>
            </w:pPr>
            <w:r>
              <w:t>сумма фактически произведенных выплат на основании платежных документов</w:t>
            </w:r>
          </w:p>
        </w:tc>
      </w:tr>
    </w:tbl>
    <w:p w:rsidR="008E48C2" w:rsidRDefault="008E48C2">
      <w:pPr>
        <w:pStyle w:val="ConsPlusNormal"/>
        <w:jc w:val="both"/>
      </w:pPr>
    </w:p>
    <w:p w:rsidR="008E48C2" w:rsidRDefault="008E48C2">
      <w:pPr>
        <w:pStyle w:val="ConsPlusNonformat"/>
        <w:jc w:val="both"/>
      </w:pPr>
      <w:r>
        <w:t>Руководитель</w:t>
      </w:r>
    </w:p>
    <w:p w:rsidR="008E48C2" w:rsidRDefault="008E48C2">
      <w:pPr>
        <w:pStyle w:val="ConsPlusNonformat"/>
        <w:jc w:val="both"/>
      </w:pPr>
      <w:r>
        <w:t>управляющей компании    ___________________   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             (подпись)                  (ф.и.о.)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Главный бухгалтер       __________________   ______________________________</w:t>
      </w:r>
    </w:p>
    <w:p w:rsidR="008E48C2" w:rsidRDefault="008E48C2">
      <w:pPr>
        <w:pStyle w:val="ConsPlusNonformat"/>
        <w:jc w:val="both"/>
      </w:pPr>
      <w:r>
        <w:t xml:space="preserve">                             (подпись)                  (ф.и.о.)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Дата "__" ______________ 20__ г.</w:t>
      </w:r>
    </w:p>
    <w:p w:rsidR="008E48C2" w:rsidRDefault="008E48C2">
      <w:pPr>
        <w:pStyle w:val="ConsPlusNonformat"/>
        <w:jc w:val="both"/>
      </w:pPr>
    </w:p>
    <w:p w:rsidR="008E48C2" w:rsidRDefault="008E48C2">
      <w:pPr>
        <w:pStyle w:val="ConsPlusNonformat"/>
        <w:jc w:val="both"/>
      </w:pPr>
      <w:r>
        <w:t>М.П.</w:t>
      </w: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ind w:firstLine="540"/>
        <w:jc w:val="both"/>
      </w:pPr>
    </w:p>
    <w:p w:rsidR="008E48C2" w:rsidRDefault="008E48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D22" w:rsidRDefault="006B7D22">
      <w:bookmarkStart w:id="23" w:name="_GoBack"/>
      <w:bookmarkEnd w:id="23"/>
    </w:p>
    <w:sectPr w:rsidR="006B7D22" w:rsidSect="00EC64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C2"/>
    <w:rsid w:val="006B7D22"/>
    <w:rsid w:val="008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77F09-63AC-46A9-BF1A-5A3667E2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4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4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4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4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4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4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48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574005746A6358D7F83390BA8E75A80FB17CB54B97A905FB9EC27DC72D3C619DF8F77CCF203764b3UCH" TargetMode="External"/><Relationship Id="rId18" Type="http://schemas.openxmlformats.org/officeDocument/2006/relationships/hyperlink" Target="consultantplus://offline/ref=2C574005746A6358D7F83390BA8E75A80FB17CB64E91A905FB9EC27DC72D3C619DF8F77CCF203764b3U4H" TargetMode="External"/><Relationship Id="rId26" Type="http://schemas.openxmlformats.org/officeDocument/2006/relationships/hyperlink" Target="consultantplus://offline/ref=2C574005746A6358D7F83390BA8E75A80FB17CB64E91A905FB9EC27DC72D3C619DF8F77CCF203767b3UAH" TargetMode="External"/><Relationship Id="rId39" Type="http://schemas.openxmlformats.org/officeDocument/2006/relationships/hyperlink" Target="consultantplus://offline/ref=2C574005746A6358D7F83390BA8E75A80FB17CB64E91A905FB9EC27DC72D3C619DF8F77CCF203761b3UDH" TargetMode="External"/><Relationship Id="rId21" Type="http://schemas.openxmlformats.org/officeDocument/2006/relationships/hyperlink" Target="consultantplus://offline/ref=2C574005746A6358D7F83390BA8E75A80FB17CB64E91A905FB9EC27DC72D3C619DF8F77CCF203767b3UDH" TargetMode="External"/><Relationship Id="rId34" Type="http://schemas.openxmlformats.org/officeDocument/2006/relationships/hyperlink" Target="consultantplus://offline/ref=2C574005746A6358D7F83390BA8E75A80FB17CB64E91A905FB9EC27DC72D3C619DF8F77CCF203766b3U9H" TargetMode="External"/><Relationship Id="rId42" Type="http://schemas.openxmlformats.org/officeDocument/2006/relationships/hyperlink" Target="consultantplus://offline/ref=2C574005746A6358D7F83390BA8E75A80FB07AB64994A905FB9EC27DC72D3C619DF8F77CCF213763b3UDH" TargetMode="External"/><Relationship Id="rId47" Type="http://schemas.openxmlformats.org/officeDocument/2006/relationships/hyperlink" Target="consultantplus://offline/ref=2C574005746A6358D7F83390BA8E75A80FB17CB64E91A905FB9EC27DC72D3C619DF8F77CCF203760b3UDH" TargetMode="External"/><Relationship Id="rId50" Type="http://schemas.openxmlformats.org/officeDocument/2006/relationships/hyperlink" Target="consultantplus://offline/ref=2C574005746A6358D7F83390BA8E75A80FB17CB64E91A905FB9EC27DC72D3C619DF8F77CCF203760b3UAH" TargetMode="External"/><Relationship Id="rId55" Type="http://schemas.openxmlformats.org/officeDocument/2006/relationships/hyperlink" Target="consultantplus://offline/ref=2C574005746A6358D7F83390BA8E75A80FB17CB54B97A905FB9EC27DC72D3C619DF8F77CCF203767b3U8H" TargetMode="External"/><Relationship Id="rId63" Type="http://schemas.openxmlformats.org/officeDocument/2006/relationships/hyperlink" Target="consultantplus://offline/ref=2C574005746A6358D7F83390BA8E75A80FB17CB54B97A905FB9EC27DC72D3C619DF8F77CCF203767b3U9H" TargetMode="External"/><Relationship Id="rId68" Type="http://schemas.openxmlformats.org/officeDocument/2006/relationships/hyperlink" Target="consultantplus://offline/ref=2C574005746A6358D7F83390BA8E75A80FB17CB64E91A905FB9EC27DC72D3C619DF8F77CCF20376Db3UFH" TargetMode="External"/><Relationship Id="rId76" Type="http://schemas.openxmlformats.org/officeDocument/2006/relationships/image" Target="media/image6.wmf"/><Relationship Id="rId7" Type="http://schemas.openxmlformats.org/officeDocument/2006/relationships/hyperlink" Target="consultantplus://offline/ref=2C574005746A6358D7F83390BA8E75A80FB17CB54B97A905FB9EC27DC72D3C619DF8F77CCF203764b3UCH" TargetMode="External"/><Relationship Id="rId71" Type="http://schemas.openxmlformats.org/officeDocument/2006/relationships/hyperlink" Target="consultantplus://offline/ref=2C574005746A6358D7F83390BA8E75A80FB07AB04993A905FB9EC27DC7b2U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574005746A6358D7F83390BA8E75A80FBB78B54D96A905FB9EC27DC72D3C619DF8F77CCF203665b3U4H" TargetMode="External"/><Relationship Id="rId29" Type="http://schemas.openxmlformats.org/officeDocument/2006/relationships/hyperlink" Target="consultantplus://offline/ref=2C574005746A6358D7F83390BA8E75A80FB17CB64E91A905FB9EC27DC72D3C619DF8F77CCF203767b3U5H" TargetMode="External"/><Relationship Id="rId11" Type="http://schemas.openxmlformats.org/officeDocument/2006/relationships/hyperlink" Target="consultantplus://offline/ref=2C574005746A6358D7F83390BA8E75A80FB07DB54590A905FB9EC27DC72D3C619DF8F77CCF20346Cb3U8H" TargetMode="External"/><Relationship Id="rId24" Type="http://schemas.openxmlformats.org/officeDocument/2006/relationships/hyperlink" Target="consultantplus://offline/ref=2C574005746A6358D7F83390BA8E75A80FB17CB64E91A905FB9EC27DC72D3C619DF8F77CCF203767b3U9H" TargetMode="External"/><Relationship Id="rId32" Type="http://schemas.openxmlformats.org/officeDocument/2006/relationships/hyperlink" Target="consultantplus://offline/ref=2C574005746A6358D7F83390BA8E75A80FB17CB64E91A905FB9EC27DC72D3C619DF8F77CCF203766b3U8H" TargetMode="External"/><Relationship Id="rId37" Type="http://schemas.openxmlformats.org/officeDocument/2006/relationships/hyperlink" Target="consultantplus://offline/ref=2C574005746A6358D7F83390BA8E75A80FB17CB64E91A905FB9EC27DC72D3C619DF8F77CCF203766b3U5H" TargetMode="External"/><Relationship Id="rId40" Type="http://schemas.openxmlformats.org/officeDocument/2006/relationships/hyperlink" Target="consultantplus://offline/ref=2C574005746A6358D7F83390BA8E75A80FB17CB64E91A905FB9EC27DC72D3C619DF8F77CCF203761b3UFH" TargetMode="External"/><Relationship Id="rId45" Type="http://schemas.openxmlformats.org/officeDocument/2006/relationships/hyperlink" Target="consultantplus://offline/ref=2C574005746A6358D7F83390BA8E75A80FBB79B14D9AA905FB9EC27DC72D3C619DF8F77CCA25b3U6H" TargetMode="External"/><Relationship Id="rId53" Type="http://schemas.openxmlformats.org/officeDocument/2006/relationships/hyperlink" Target="consultantplus://offline/ref=2C574005746A6358D7F83390BA8E75A80FB17CB54B97A905FB9EC27DC72D3C619DF8F77CCF203764b3U8H" TargetMode="External"/><Relationship Id="rId58" Type="http://schemas.openxmlformats.org/officeDocument/2006/relationships/hyperlink" Target="consultantplus://offline/ref=2C574005746A6358D7F83390BA8E75A80FB17CB64E91A905FB9EC27DC72D3C619DF8F77CCF203763b3U8H" TargetMode="External"/><Relationship Id="rId66" Type="http://schemas.openxmlformats.org/officeDocument/2006/relationships/hyperlink" Target="consultantplus://offline/ref=2C574005746A6358D7F83390BA8E75A80CBB7DB14F98F40FF3C7CE7FC02263769AB1FB7DCF2131b6U6H" TargetMode="External"/><Relationship Id="rId74" Type="http://schemas.openxmlformats.org/officeDocument/2006/relationships/hyperlink" Target="consultantplus://offline/ref=2C574005746A6358D7F83390BA8E75A80FB17CB64E91A905FB9EC27DC72D3C619DF8F77CCF203564b3UBH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2C574005746A6358D7F83390BA8E75A80FB07DB54590A905FB9EC27DC72D3C619DF8F77CCF20346Cb3U8H" TargetMode="External"/><Relationship Id="rId61" Type="http://schemas.openxmlformats.org/officeDocument/2006/relationships/hyperlink" Target="consultantplus://offline/ref=2C574005746A6358D7F83390BA8E75A80FB17CB64E91A905FB9EC27DC72D3C619DF8F77CCF203763b3U4H" TargetMode="External"/><Relationship Id="rId10" Type="http://schemas.openxmlformats.org/officeDocument/2006/relationships/hyperlink" Target="consultantplus://offline/ref=2C574005746A6358D7F83390BA8E75A80CBE78BC4F91A905FB9EC27DC7b2UDH" TargetMode="External"/><Relationship Id="rId19" Type="http://schemas.openxmlformats.org/officeDocument/2006/relationships/hyperlink" Target="consultantplus://offline/ref=2C574005746A6358D7F83390BA8E75A80FB17CB64E91A905FB9EC27DC72D3C619DF8F77CCF203764b3U5H" TargetMode="External"/><Relationship Id="rId31" Type="http://schemas.openxmlformats.org/officeDocument/2006/relationships/hyperlink" Target="consultantplus://offline/ref=2C574005746A6358D7F83390BA8E75A80FB17CB64E91A905FB9EC27DC72D3C619DF8F77CCF203766b3UEH" TargetMode="External"/><Relationship Id="rId44" Type="http://schemas.openxmlformats.org/officeDocument/2006/relationships/hyperlink" Target="consultantplus://offline/ref=2C574005746A6358D7F83390BA8E75A80FB17CB54B97A905FB9EC27DC72D3C619DF8F77CCF203764b3UFH" TargetMode="External"/><Relationship Id="rId52" Type="http://schemas.openxmlformats.org/officeDocument/2006/relationships/image" Target="media/image1.wmf"/><Relationship Id="rId60" Type="http://schemas.openxmlformats.org/officeDocument/2006/relationships/hyperlink" Target="consultantplus://offline/ref=2C574005746A6358D7F83390BA8E75A804BA7AB34998F40FF3C7CE7FC02263769AB1FB7DCF2037b6U7H" TargetMode="External"/><Relationship Id="rId65" Type="http://schemas.openxmlformats.org/officeDocument/2006/relationships/hyperlink" Target="consultantplus://offline/ref=2C574005746A6358D7F83390BA8E75A80FB17CB64E91A905FB9EC27DC72D3C619DF8F77CCF203762b3UDH" TargetMode="External"/><Relationship Id="rId73" Type="http://schemas.openxmlformats.org/officeDocument/2006/relationships/image" Target="media/image5.wmf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574005746A6358D7F83390BA8E75A80CBE78BC4B95A905FB9EC27DC7b2UDH" TargetMode="External"/><Relationship Id="rId14" Type="http://schemas.openxmlformats.org/officeDocument/2006/relationships/hyperlink" Target="consultantplus://offline/ref=2C574005746A6358D7F83390BA8E75A80FB17CB64E91A905FB9EC27DC72D3C619DF8F77CCF203764b3UFH" TargetMode="External"/><Relationship Id="rId22" Type="http://schemas.openxmlformats.org/officeDocument/2006/relationships/hyperlink" Target="consultantplus://offline/ref=2C574005746A6358D7F83390BA8E75A80FB17CB64E91A905FB9EC27DC72D3C619DF8F77CCF203767b3UEH" TargetMode="External"/><Relationship Id="rId27" Type="http://schemas.openxmlformats.org/officeDocument/2006/relationships/hyperlink" Target="consultantplus://offline/ref=2C574005746A6358D7F83390BA8E75A80CBE78BC4B95A905FB9EC27DC7b2UDH" TargetMode="External"/><Relationship Id="rId30" Type="http://schemas.openxmlformats.org/officeDocument/2006/relationships/hyperlink" Target="consultantplus://offline/ref=2C574005746A6358D7F83390BA8E75A80FB17CB54B97A905FB9EC27DC72D3C619DF8F77CCF203764b3UDH" TargetMode="External"/><Relationship Id="rId35" Type="http://schemas.openxmlformats.org/officeDocument/2006/relationships/hyperlink" Target="consultantplus://offline/ref=2C574005746A6358D7F83390BA8E75A80CB170B6459BA905FB9EC27DC72D3C619DF8F77CCF203765b3UAH" TargetMode="External"/><Relationship Id="rId43" Type="http://schemas.openxmlformats.org/officeDocument/2006/relationships/hyperlink" Target="consultantplus://offline/ref=2C574005746A6358D7F83390BA8E75A80FB17CB64E91A905FB9EC27DC72D3C619DF8F77CCF203761b3U9H" TargetMode="External"/><Relationship Id="rId48" Type="http://schemas.openxmlformats.org/officeDocument/2006/relationships/hyperlink" Target="consultantplus://offline/ref=2C574005746A6358D7F83390BA8E75A80FB17CB64E91A905FB9EC27DC72D3C619DF8F77CCF203760b3UFH" TargetMode="External"/><Relationship Id="rId56" Type="http://schemas.openxmlformats.org/officeDocument/2006/relationships/hyperlink" Target="consultantplus://offline/ref=2C574005746A6358D7F83390BA8E75A80FB17CB64E91A905FB9EC27DC72D3C619DF8F77CCF203763b3UDH" TargetMode="External"/><Relationship Id="rId64" Type="http://schemas.openxmlformats.org/officeDocument/2006/relationships/hyperlink" Target="consultantplus://offline/ref=2C574005746A6358D7F83390BA8E75A80FB17FB44C94A905FB9EC27DC72D3C619DF8F77CCF203764b3UFH" TargetMode="External"/><Relationship Id="rId69" Type="http://schemas.openxmlformats.org/officeDocument/2006/relationships/image" Target="media/image3.wmf"/><Relationship Id="rId77" Type="http://schemas.openxmlformats.org/officeDocument/2006/relationships/image" Target="media/image7.wmf"/><Relationship Id="rId8" Type="http://schemas.openxmlformats.org/officeDocument/2006/relationships/hyperlink" Target="consultantplus://offline/ref=2C574005746A6358D7F83390BA8E75A80FB17CB64E91A905FB9EC27DC72D3C619DF8F77CCF203765b3U5H" TargetMode="External"/><Relationship Id="rId51" Type="http://schemas.openxmlformats.org/officeDocument/2006/relationships/hyperlink" Target="consultantplus://offline/ref=2C574005746A6358D7F83390BA8E75A80CBB7DB14F98F40FF3C7CE7FC02263769AB1FB7DCF2131b6U6H" TargetMode="External"/><Relationship Id="rId72" Type="http://schemas.openxmlformats.org/officeDocument/2006/relationships/image" Target="media/image4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574005746A6358D7F83390BA8E75A80FB17CB64E91A905FB9EC27DC72D3C619DF8F77CCF203764b3UCH" TargetMode="External"/><Relationship Id="rId17" Type="http://schemas.openxmlformats.org/officeDocument/2006/relationships/hyperlink" Target="consultantplus://offline/ref=2C574005746A6358D7F83390BA8E75A80FB17CB64E91A905FB9EC27DC72D3C619DF8F77CCF203764b3U9H" TargetMode="External"/><Relationship Id="rId25" Type="http://schemas.openxmlformats.org/officeDocument/2006/relationships/hyperlink" Target="consultantplus://offline/ref=2C574005746A6358D7F83390BA8E75A80FB07CB14890A905FB9EC27DC72D3C619DF8F77CCF203767b3UCH" TargetMode="External"/><Relationship Id="rId33" Type="http://schemas.openxmlformats.org/officeDocument/2006/relationships/hyperlink" Target="consultantplus://offline/ref=2C574005746A6358D7F83390BA8E75A80FB17DB04596A905FB9EC27DC72D3C619DF8F77CCF20326Db3U4H" TargetMode="External"/><Relationship Id="rId38" Type="http://schemas.openxmlformats.org/officeDocument/2006/relationships/hyperlink" Target="consultantplus://offline/ref=2C574005746A6358D7F83390BA8E75A80FB17AB54A90A905FB9EC27DC72D3C619DF8F7b7U8H" TargetMode="External"/><Relationship Id="rId46" Type="http://schemas.openxmlformats.org/officeDocument/2006/relationships/hyperlink" Target="consultantplus://offline/ref=2C574005746A6358D7F83390BA8E75A80FB17CB64E91A905FB9EC27DC72D3C619DF8F77CCF203761b3U4H" TargetMode="External"/><Relationship Id="rId59" Type="http://schemas.openxmlformats.org/officeDocument/2006/relationships/hyperlink" Target="consultantplus://offline/ref=2C574005746A6358D7F83390BA8E75A80FB17CB64E91A905FB9EC27DC72D3C619DF8F77CCF203763b3UAH" TargetMode="External"/><Relationship Id="rId67" Type="http://schemas.openxmlformats.org/officeDocument/2006/relationships/image" Target="media/image2.wmf"/><Relationship Id="rId20" Type="http://schemas.openxmlformats.org/officeDocument/2006/relationships/hyperlink" Target="consultantplus://offline/ref=2C574005746A6358D7F83390BA8E75A80FB17CB64E91A905FB9EC27DC72D3C619DF8F77CCF203767b3UCH" TargetMode="External"/><Relationship Id="rId41" Type="http://schemas.openxmlformats.org/officeDocument/2006/relationships/hyperlink" Target="consultantplus://offline/ref=2C574005746A6358D7F83390BA8E75A80FB17CB64E91A905FB9EC27DC72D3C619DF8F77CCF203761b3U8H" TargetMode="External"/><Relationship Id="rId54" Type="http://schemas.openxmlformats.org/officeDocument/2006/relationships/hyperlink" Target="consultantplus://offline/ref=2C574005746A6358D7F83390BA8E75A80FB17CB64E91A905FB9EC27DC72D3C619DF8F77CCF203760b3U4H" TargetMode="External"/><Relationship Id="rId62" Type="http://schemas.openxmlformats.org/officeDocument/2006/relationships/hyperlink" Target="consultantplus://offline/ref=2C574005746A6358D7F83390BA8E75A80FB17CB64E91A905FB9EC27DC72D3C619DF8F77CCF203762b3UCH" TargetMode="External"/><Relationship Id="rId70" Type="http://schemas.openxmlformats.org/officeDocument/2006/relationships/hyperlink" Target="consultantplus://offline/ref=2C574005746A6358D7F83390BA8E75A80FB17CB64E91A905FB9EC27DC72D3C619DF8F77CCF203564b3U8H" TargetMode="External"/><Relationship Id="rId75" Type="http://schemas.openxmlformats.org/officeDocument/2006/relationships/hyperlink" Target="consultantplus://offline/ref=2C574005746A6358D7F83390BA8E75A80FB07AB04993A905FB9EC27DC7b2U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74005746A6358D7F83390BA8E75A80FB17CB64E91A905FB9EC27DC72D3C619DF8F77CCF203765b3U9H" TargetMode="External"/><Relationship Id="rId15" Type="http://schemas.openxmlformats.org/officeDocument/2006/relationships/hyperlink" Target="consultantplus://offline/ref=2C574005746A6358D7F83390BA8E75A80FB17CB64E91A905FB9EC27DC72D3C619DF8F77CCF203764b3U8H" TargetMode="External"/><Relationship Id="rId23" Type="http://schemas.openxmlformats.org/officeDocument/2006/relationships/hyperlink" Target="consultantplus://offline/ref=2C574005746A6358D7F83390BA8E75A80FB17CB64E91A905FB9EC27DC72D3C619DF8F77CCF203767b3U8H" TargetMode="External"/><Relationship Id="rId28" Type="http://schemas.openxmlformats.org/officeDocument/2006/relationships/hyperlink" Target="consultantplus://offline/ref=2C574005746A6358D7F83390BA8E75A80FB07CB14890A905FB9EC27DC72D3C619DF8F77CCF293261b3U5H" TargetMode="External"/><Relationship Id="rId36" Type="http://schemas.openxmlformats.org/officeDocument/2006/relationships/hyperlink" Target="consultantplus://offline/ref=2C574005746A6358D7F83390BA8E75A80FB17CB64E91A905FB9EC27DC72D3C619DF8F77CCF203766b3U4H" TargetMode="External"/><Relationship Id="rId49" Type="http://schemas.openxmlformats.org/officeDocument/2006/relationships/hyperlink" Target="consultantplus://offline/ref=2C574005746A6358D7F83390BA8E75A80FB17CB64E91A905FB9EC27DC72D3C619DF8F77CCF203760b3U8H" TargetMode="External"/><Relationship Id="rId57" Type="http://schemas.openxmlformats.org/officeDocument/2006/relationships/hyperlink" Target="consultantplus://offline/ref=2C574005746A6358D7F83390BA8E75A80FB17CB64E91A905FB9EC27DC72D3C619DF8F77CCF203763b3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9751</Words>
  <Characters>55582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2018-04-25T07:20:00Z</dcterms:created>
  <dcterms:modified xsi:type="dcterms:W3CDTF">2018-04-25T07:20:00Z</dcterms:modified>
</cp:coreProperties>
</file>