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10D72" w:rsidRDefault="004C5683" w:rsidP="004C568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C5683">
        <w:rPr>
          <w:rFonts w:ascii="Times New Roman" w:hAnsi="Times New Roman" w:cs="Times New Roman"/>
          <w:b/>
          <w:sz w:val="24"/>
          <w:szCs w:val="24"/>
        </w:rPr>
        <w:t xml:space="preserve">Методические рекомендации по применению порядка заключения </w:t>
      </w:r>
      <w:r w:rsidR="005C6D9D">
        <w:rPr>
          <w:rFonts w:ascii="Times New Roman" w:hAnsi="Times New Roman" w:cs="Times New Roman"/>
          <w:b/>
          <w:sz w:val="24"/>
          <w:szCs w:val="24"/>
        </w:rPr>
        <w:t xml:space="preserve">соглашений о муниципально-частном партнерстве </w:t>
      </w:r>
      <w:r w:rsidRPr="004C5683">
        <w:rPr>
          <w:rFonts w:ascii="Times New Roman" w:hAnsi="Times New Roman" w:cs="Times New Roman"/>
          <w:b/>
          <w:sz w:val="24"/>
          <w:szCs w:val="24"/>
        </w:rPr>
        <w:t>на примере объектов образования</w:t>
      </w:r>
    </w:p>
    <w:p w:rsidR="00304B6A" w:rsidRDefault="00FB0171" w:rsidP="00304B6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Настоящие методические рекомендации направлены на заключение </w:t>
      </w:r>
      <w:r w:rsidR="005C6D9D" w:rsidRPr="005C6D9D">
        <w:rPr>
          <w:rFonts w:ascii="Times New Roman" w:hAnsi="Times New Roman" w:cs="Times New Roman"/>
          <w:sz w:val="24"/>
          <w:szCs w:val="24"/>
        </w:rPr>
        <w:t xml:space="preserve">соглашений о муниципально-частном партнерстве </w:t>
      </w:r>
      <w:r w:rsidRPr="005C6D9D">
        <w:rPr>
          <w:rFonts w:ascii="Times New Roman" w:hAnsi="Times New Roman" w:cs="Times New Roman"/>
          <w:sz w:val="24"/>
          <w:szCs w:val="24"/>
        </w:rPr>
        <w:t xml:space="preserve">муниципальными образованиями </w:t>
      </w:r>
      <w:r w:rsidR="003A5069">
        <w:rPr>
          <w:rFonts w:ascii="Times New Roman" w:hAnsi="Times New Roman" w:cs="Times New Roman"/>
          <w:sz w:val="24"/>
          <w:szCs w:val="24"/>
        </w:rPr>
        <w:t xml:space="preserve">Ханты-Мансийского автономного округа – Югры </w:t>
      </w:r>
      <w:r w:rsidRPr="005C6D9D">
        <w:rPr>
          <w:rFonts w:ascii="Times New Roman" w:hAnsi="Times New Roman" w:cs="Times New Roman"/>
          <w:sz w:val="24"/>
          <w:szCs w:val="24"/>
        </w:rPr>
        <w:t>в отнош</w:t>
      </w:r>
      <w:r>
        <w:rPr>
          <w:rFonts w:ascii="Times New Roman" w:hAnsi="Times New Roman" w:cs="Times New Roman"/>
          <w:sz w:val="24"/>
          <w:szCs w:val="24"/>
        </w:rPr>
        <w:t>ении объектов общего образования</w:t>
      </w:r>
      <w:r w:rsidR="005B1B73">
        <w:rPr>
          <w:rFonts w:ascii="Times New Roman" w:hAnsi="Times New Roman" w:cs="Times New Roman"/>
          <w:sz w:val="24"/>
          <w:szCs w:val="24"/>
        </w:rPr>
        <w:t>,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 xml:space="preserve"> с учетом </w:t>
      </w:r>
      <w:r w:rsidR="005C6D9D">
        <w:rPr>
          <w:rFonts w:ascii="Times New Roman" w:hAnsi="Times New Roman" w:cs="Times New Roman"/>
          <w:sz w:val="24"/>
          <w:szCs w:val="24"/>
        </w:rPr>
        <w:t xml:space="preserve">предлагаемого </w:t>
      </w:r>
      <w:r w:rsidR="00E450F9">
        <w:rPr>
          <w:rFonts w:ascii="Times New Roman" w:hAnsi="Times New Roman" w:cs="Times New Roman"/>
          <w:sz w:val="24"/>
          <w:szCs w:val="24"/>
        </w:rPr>
        <w:t xml:space="preserve">после </w:t>
      </w:r>
      <w:r w:rsidR="001F1963">
        <w:rPr>
          <w:rFonts w:ascii="Times New Roman" w:hAnsi="Times New Roman" w:cs="Times New Roman"/>
          <w:sz w:val="24"/>
          <w:szCs w:val="24"/>
        </w:rPr>
        <w:t xml:space="preserve">внесения соответствующих изменений в </w:t>
      </w:r>
      <w:r w:rsidR="001F1963" w:rsidRPr="007716D4">
        <w:rPr>
          <w:rFonts w:ascii="Times New Roman" w:hAnsi="Times New Roman" w:cs="Times New Roman"/>
          <w:sz w:val="24"/>
          <w:szCs w:val="24"/>
        </w:rPr>
        <w:t>Постановление Правительства ХМАО - Югры от 09</w:t>
      </w:r>
      <w:r w:rsidR="001F1963">
        <w:rPr>
          <w:rFonts w:ascii="Times New Roman" w:hAnsi="Times New Roman" w:cs="Times New Roman"/>
          <w:sz w:val="24"/>
          <w:szCs w:val="24"/>
        </w:rPr>
        <w:t>.</w:t>
      </w:r>
      <w:r w:rsidR="001F1963" w:rsidRPr="007716D4">
        <w:rPr>
          <w:rFonts w:ascii="Times New Roman" w:hAnsi="Times New Roman" w:cs="Times New Roman"/>
          <w:sz w:val="24"/>
          <w:szCs w:val="24"/>
        </w:rPr>
        <w:t>10</w:t>
      </w:r>
      <w:r w:rsidR="001F1963">
        <w:rPr>
          <w:rFonts w:ascii="Times New Roman" w:hAnsi="Times New Roman" w:cs="Times New Roman"/>
          <w:sz w:val="24"/>
          <w:szCs w:val="24"/>
        </w:rPr>
        <w:t>.</w:t>
      </w:r>
      <w:r w:rsidR="001F1963" w:rsidRPr="007716D4">
        <w:rPr>
          <w:rFonts w:ascii="Times New Roman" w:hAnsi="Times New Roman" w:cs="Times New Roman"/>
          <w:sz w:val="24"/>
          <w:szCs w:val="24"/>
        </w:rPr>
        <w:t xml:space="preserve">2013 </w:t>
      </w:r>
      <w:r w:rsidR="001F1963">
        <w:rPr>
          <w:rFonts w:ascii="Times New Roman" w:hAnsi="Times New Roman" w:cs="Times New Roman"/>
          <w:sz w:val="24"/>
          <w:szCs w:val="24"/>
        </w:rPr>
        <w:t>№</w:t>
      </w:r>
      <w:r w:rsidR="001F1963" w:rsidRPr="007716D4">
        <w:rPr>
          <w:rFonts w:ascii="Times New Roman" w:hAnsi="Times New Roman" w:cs="Times New Roman"/>
          <w:sz w:val="24"/>
          <w:szCs w:val="24"/>
        </w:rPr>
        <w:t>413-п</w:t>
      </w:r>
      <w:r w:rsidR="001F196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порядка софинансирования </w:t>
      </w:r>
      <w:r w:rsidR="007716D4">
        <w:rPr>
          <w:rFonts w:ascii="Times New Roman" w:hAnsi="Times New Roman" w:cs="Times New Roman"/>
          <w:sz w:val="24"/>
          <w:szCs w:val="24"/>
        </w:rPr>
        <w:t>мероприятий муниципальных программ</w:t>
      </w:r>
      <w:r>
        <w:rPr>
          <w:rFonts w:ascii="Times New Roman" w:hAnsi="Times New Roman" w:cs="Times New Roman"/>
          <w:sz w:val="24"/>
          <w:szCs w:val="24"/>
        </w:rPr>
        <w:t xml:space="preserve"> со стороны Ханты-Мансийского автономного округа – Югры</w:t>
      </w:r>
      <w:r w:rsidR="003A5069">
        <w:rPr>
          <w:rFonts w:ascii="Times New Roman" w:hAnsi="Times New Roman" w:cs="Times New Roman"/>
          <w:sz w:val="24"/>
          <w:szCs w:val="24"/>
        </w:rPr>
        <w:t xml:space="preserve">, который в настоящее время находятся на стадии </w:t>
      </w:r>
      <w:r w:rsidR="00186CDD">
        <w:rPr>
          <w:rFonts w:ascii="Times New Roman" w:hAnsi="Times New Roman" w:cs="Times New Roman"/>
          <w:sz w:val="24"/>
          <w:szCs w:val="24"/>
        </w:rPr>
        <w:t>согласования</w:t>
      </w:r>
      <w:r w:rsidR="001F1963">
        <w:rPr>
          <w:rFonts w:ascii="Times New Roman" w:hAnsi="Times New Roman" w:cs="Times New Roman"/>
          <w:sz w:val="24"/>
          <w:szCs w:val="24"/>
        </w:rPr>
        <w:t>.</w:t>
      </w:r>
    </w:p>
    <w:p w:rsidR="00410D72" w:rsidRDefault="00410D72" w:rsidP="00304B6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10D72">
        <w:rPr>
          <w:rFonts w:ascii="Times New Roman" w:hAnsi="Times New Roman" w:cs="Times New Roman"/>
          <w:sz w:val="24"/>
          <w:szCs w:val="24"/>
        </w:rPr>
        <w:t xml:space="preserve">Общая схема действий </w:t>
      </w:r>
      <w:r w:rsidR="00F10A74">
        <w:rPr>
          <w:rFonts w:ascii="Times New Roman" w:hAnsi="Times New Roman" w:cs="Times New Roman"/>
          <w:sz w:val="24"/>
          <w:szCs w:val="24"/>
        </w:rPr>
        <w:t xml:space="preserve">муниципального образования (МО) </w:t>
      </w:r>
      <w:r w:rsidRPr="00410D72">
        <w:rPr>
          <w:rFonts w:ascii="Times New Roman" w:hAnsi="Times New Roman" w:cs="Times New Roman"/>
          <w:sz w:val="24"/>
          <w:szCs w:val="24"/>
        </w:rPr>
        <w:t>по заключению</w:t>
      </w:r>
      <w:r w:rsidR="005A1671">
        <w:rPr>
          <w:rFonts w:ascii="Times New Roman" w:hAnsi="Times New Roman" w:cs="Times New Roman"/>
          <w:sz w:val="24"/>
          <w:szCs w:val="24"/>
        </w:rPr>
        <w:t xml:space="preserve"> </w:t>
      </w:r>
      <w:r w:rsidR="005A1671" w:rsidRPr="005C6D9D">
        <w:rPr>
          <w:rFonts w:ascii="Times New Roman" w:hAnsi="Times New Roman" w:cs="Times New Roman"/>
          <w:sz w:val="24"/>
          <w:szCs w:val="24"/>
        </w:rPr>
        <w:t>соглашений о муниципально-частном партнерстве</w:t>
      </w:r>
      <w:r w:rsidRPr="00410D72">
        <w:rPr>
          <w:rFonts w:ascii="Times New Roman" w:hAnsi="Times New Roman" w:cs="Times New Roman"/>
          <w:sz w:val="24"/>
          <w:szCs w:val="24"/>
        </w:rPr>
        <w:t xml:space="preserve"> </w:t>
      </w:r>
      <w:r w:rsidR="00F10A74">
        <w:rPr>
          <w:rFonts w:ascii="Times New Roman" w:hAnsi="Times New Roman" w:cs="Times New Roman"/>
          <w:sz w:val="24"/>
          <w:szCs w:val="24"/>
        </w:rPr>
        <w:t>(</w:t>
      </w:r>
      <w:r w:rsidR="005A1671">
        <w:rPr>
          <w:rFonts w:ascii="Times New Roman" w:hAnsi="Times New Roman" w:cs="Times New Roman"/>
          <w:sz w:val="24"/>
          <w:szCs w:val="24"/>
        </w:rPr>
        <w:t>СМЧП</w:t>
      </w:r>
      <w:r w:rsidR="00F10A74">
        <w:rPr>
          <w:rFonts w:ascii="Times New Roman" w:hAnsi="Times New Roman" w:cs="Times New Roman"/>
          <w:sz w:val="24"/>
          <w:szCs w:val="24"/>
        </w:rPr>
        <w:t>)</w:t>
      </w:r>
      <w:r w:rsidRPr="00410D72">
        <w:rPr>
          <w:rFonts w:ascii="Times New Roman" w:hAnsi="Times New Roman" w:cs="Times New Roman"/>
          <w:sz w:val="24"/>
          <w:szCs w:val="24"/>
        </w:rPr>
        <w:t xml:space="preserve"> </w:t>
      </w:r>
      <w:r w:rsidR="00911588">
        <w:rPr>
          <w:rFonts w:ascii="Times New Roman" w:hAnsi="Times New Roman" w:cs="Times New Roman"/>
          <w:sz w:val="24"/>
          <w:szCs w:val="24"/>
        </w:rPr>
        <w:t>по объектам общего образования:</w:t>
      </w:r>
    </w:p>
    <w:p w:rsidR="00410D72" w:rsidRDefault="00F10A7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F50BD08" wp14:editId="3770B61F">
                <wp:simplePos x="0" y="0"/>
                <wp:positionH relativeFrom="column">
                  <wp:posOffset>90805</wp:posOffset>
                </wp:positionH>
                <wp:positionV relativeFrom="paragraph">
                  <wp:posOffset>60119</wp:posOffset>
                </wp:positionV>
                <wp:extent cx="6162675" cy="323850"/>
                <wp:effectExtent l="0" t="0" r="28575" b="19050"/>
                <wp:wrapNone/>
                <wp:docPr id="1" name="Скругленный 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2675" cy="3238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0A7F" w:rsidRPr="00410D72" w:rsidRDefault="00C10A7F" w:rsidP="00410D7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ЭТАП </w:t>
                            </w:r>
                            <w:r w:rsidRPr="00410D7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lang w:val="en-US"/>
                              </w:rPr>
                              <w:t xml:space="preserve">I. </w:t>
                            </w:r>
                            <w:r w:rsidRPr="00410D7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ПОДГОТОВИТЕЛЬНЫЙ ЭТАП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50BD08" id="Скругленный прямоугольник 1" o:spid="_x0000_s1026" style="position:absolute;left:0;text-align:left;margin-left:7.15pt;margin-top:4.75pt;width:485.25pt;height:25.5pt;z-index:251655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R1VoAIAAEIFAAAOAAAAZHJzL2Uyb0RvYy54bWysVM1OGzEQvlfqO1i+l00CBBqxQRGIqhIC&#10;BFScHa9NVvV6XNvJJj1V4thKfYY+Q1WphUJfYfNGHXs3C6Koh6qXXY/n/5tvvLM7LxSZCety0Cnt&#10;rnUoEZpDluvLlL45P3ixTYnzTGdMgRYpXQhHd4fPn+2UZiB6MAGVCUswiHaD0qR04r0ZJInjE1Ew&#10;twZGaFRKsAXzKNrLJLOsxOiFSnqdTj8pwWbGAhfO4e1+raTDGF9Kwf2xlE54olKKtfn4tfE7Dt9k&#10;uMMGl5aZSc6bMtg/VFGwXGPSNtQ+84xMbf5HqCLnFhxIv8ahSEDKnIvYA3bT7Tzq5mzCjIi9IDjO&#10;tDC5/xeWH81OLMkznB0lmhU4oupLdb38sLyqvlY31bfqtrpdfqx+kOoXXn6uflZ3UXVX3Sw/ofJ7&#10;dU26AcbSuAFGOzMntpEcHgMmc2mL8MduyTxCv2ihF3NPOF72u/1ef2uTEo669d769macTXLvbazz&#10;rwQUJBxSamGqs1Ocb4SdzQ6dx7Rov7JDIZRUFxFPfqFEqEPpUyGxZ0zbi96RbWJPWTJjyJPsbWwI&#10;Y0XL4CJzpVqn7lNOyq+cGtvgJiIDW8fOU4732VrrmBG0bx2LXIP9u7Os7Vdd172Gtv18PG8GMoZs&#10;gdO2UK+BM/wgRzAPmfMnzCLvcUNwl/0xfqSCMqXQnCiZgH3/1H2wRzqilpIS9yil7t2UWUGJeq2R&#10;qC+7Gxth8aKwsbnVQ8E+1IwfavS02AMcAZIRq4vHYO/V6igtFBe48qOQFVVMc8ydUu7tStjz9X7j&#10;o8HFaBTNcNkM84f6zPAQPAAceHI+v2DWNIzyyMUjWO0cGzziVG0bPDWMph5kHgkXIK5xbaDHRY08&#10;bB6V8BI8lKPV/dM3/A0AAP//AwBQSwMEFAAGAAgAAAAhAAiQRX7dAAAABwEAAA8AAABkcnMvZG93&#10;bnJldi54bWxMj0FLw0AUhO+C/2F5gje7qbaljdmUokhRKGJaPW+zz2xs9m3Ibpr4732e9DjMMPNN&#10;th5dI87YhdqTgukkAYFUelNTpeCwf7pZgghRk9GNJ1TwjQHW+eVFplPjB3rDcxErwSUUUq3Axtim&#10;UobSotNh4lsk9j5953Rk2VXSdHrgctfI2yRZSKdr4gWrW3ywWJ6K3in42Pjtq+xfdu8nW0T79UzD&#10;43Sr1PXVuLkHEXGMf2H4xWd0yJnp6HsyQTSsZ3ecVLCag2B7tZzxk6OCRTIHmWfyP3/+AwAA//8D&#10;AFBLAQItABQABgAIAAAAIQC2gziS/gAAAOEBAAATAAAAAAAAAAAAAAAAAAAAAABbQ29udGVudF9U&#10;eXBlc10ueG1sUEsBAi0AFAAGAAgAAAAhADj9If/WAAAAlAEAAAsAAAAAAAAAAAAAAAAALwEAAF9y&#10;ZWxzLy5yZWxzUEsBAi0AFAAGAAgAAAAhAJ9dHVWgAgAAQgUAAA4AAAAAAAAAAAAAAAAALgIAAGRy&#10;cy9lMm9Eb2MueG1sUEsBAi0AFAAGAAgAAAAhAAiQRX7dAAAABwEAAA8AAAAAAAAAAAAAAAAA+gQA&#10;AGRycy9kb3ducmV2LnhtbFBLBQYAAAAABAAEAPMAAAAEBgAAAAA=&#10;" fillcolor="white [3201]" strokecolor="black [3200]" strokeweight="1pt">
                <v:stroke joinstyle="miter"/>
                <v:textbox>
                  <w:txbxContent>
                    <w:p w:rsidR="00C10A7F" w:rsidRPr="00410D72" w:rsidRDefault="00C10A7F" w:rsidP="00410D7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ЭТАП </w:t>
                      </w:r>
                      <w:r w:rsidRPr="00410D7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lang w:val="en-US"/>
                        </w:rPr>
                        <w:t xml:space="preserve">I. </w:t>
                      </w:r>
                      <w:r w:rsidRPr="00410D7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ПОДГОТОВИТЕЛЬНЫЙ ЭТАП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. </w:t>
                      </w:r>
                    </w:p>
                  </w:txbxContent>
                </v:textbox>
              </v:roundrect>
            </w:pict>
          </mc:Fallback>
        </mc:AlternateContent>
      </w:r>
    </w:p>
    <w:p w:rsidR="00557DB2" w:rsidRDefault="005C4DF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43D66D4" wp14:editId="329E9B79">
                <wp:simplePos x="0" y="0"/>
                <wp:positionH relativeFrom="column">
                  <wp:posOffset>89535</wp:posOffset>
                </wp:positionH>
                <wp:positionV relativeFrom="paragraph">
                  <wp:posOffset>270510</wp:posOffset>
                </wp:positionV>
                <wp:extent cx="6153150" cy="352425"/>
                <wp:effectExtent l="0" t="0" r="19050" b="28575"/>
                <wp:wrapNone/>
                <wp:docPr id="38" name="Скругленный 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3150" cy="3524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10A7F" w:rsidRPr="00410D72" w:rsidRDefault="00C10A7F" w:rsidP="00557DB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ОБЩИЕ МЕРОПРИЯТИЯ</w:t>
                            </w:r>
                          </w:p>
                          <w:p w:rsidR="00C10A7F" w:rsidRDefault="00C10A7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43D66D4" id="Скругленный прямоугольник 38" o:spid="_x0000_s1027" style="position:absolute;left:0;text-align:left;margin-left:7.05pt;margin-top:21.3pt;width:484.5pt;height:27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jy1wwIAAFYFAAAOAAAAZHJzL2Uyb0RvYy54bWysVM1O3DAQvlfqO1i+l2yWXaARWbQCbVUJ&#10;ASpUnL2Os4nkv9reTbanSj1Sqc/QZ6gqtVDoK2TfqGMnwPJzqpqDM+MZz3i++ca7e7XgaMGMLZVM&#10;cbzRw4hJqrJSzlL8/mzyagcj64jMCFeSpXjJLN4bvXyxW+mE9VWheMYMgiDSJpVOceGcTqLI0oIJ&#10;YjeUZhKMuTKCOFDNLMoMqSC64FG/19uKKmUybRRl1sLuQWvEoxA/zxl1x3lumUM8xXA3F1YT1qlf&#10;o9EuSWaG6KKk3TXIP9xCkFJC0rtQB8QRNDflk1CipEZZlbsNqkSk8rykLNQA1cS9R9WcFkSzUAuA&#10;Y/UdTPb/haVHixODyizFm9ApSQT0qPnWXK4+rT4335ur5kdz3VyvLppfqPkDm1+b381NMN00V6sv&#10;YPzZXCI4C0BW2iYQ71SfmE6zIHpU6twI/4d6UR3AX96Bz2qHKGxuxcPNeAg9omDbHPYH/aEPGt2f&#10;1sa6N0wJ5IUUGzWX2TvocACeLA6ta/1v/XxGq3iZTUrOg7K0+9ygBQEyAIcyVWHEiXWwmeJJ+LqU&#10;D45xiSrgdn+7529HgKU5Jw5EoQE3K2cYET4D+lNnwl0enLZPkp5ByWuJe+F7LrEv5IDYor1xiOrd&#10;SCJKB1PDS5HinfXTXHorC7zv4PBNadvgJVdP69Dt2AfyO1OVLYEBRrWjYTWdlJD2EGA5IQZmAWqG&#10;+XbHsORcARCqkzAqlPn43L73B4qCFaMKZgtA+jAnhkHRbyWQ93U8GPhhDMpguN0HxaxbpusWORf7&#10;CjoWw0uiaRC9v+O3Ym6UOIdnYOyzgolICrnbdnTKvmtnHh4Sysbj4AYDqIk7lKea+uAeOQ/4WX1O&#10;jO445qBVR+p2DknyiGWtrz8p1XjuVF4GCt7jCvz1CgxvYHL30PjXYV0PXvfP4egvAAAA//8DAFBL&#10;AwQUAAYACAAAACEACbik/90AAAAIAQAADwAAAGRycy9kb3ducmV2LnhtbEyPMU/DMBCFdyT+g3VI&#10;bNRJWpU2xKlQJcRQFgILmxMfSWh8DrbThn/PdYLt3r2nd98Vu9kO4oQ+9I4UpIsEBFLjTE+tgve3&#10;p7sNiBA1GT04QgU/GGBXXl8VOjfuTK94qmIruIRCrhV0MY65lKHp0OqwcCMSe5/OWx1Z+lYar89c&#10;bgeZJclaWt0TX+j0iPsOm2M1WQXfTXvfZ8uPY7L1L896+jpU9f6g1O3N/PgAIuIc/8JwwWd0KJmp&#10;dhOZIAbWq5STClbZGgT7282SF/VlSEGWhfz/QPkLAAD//wMAUEsBAi0AFAAGAAgAAAAhALaDOJL+&#10;AAAA4QEAABMAAAAAAAAAAAAAAAAAAAAAAFtDb250ZW50X1R5cGVzXS54bWxQSwECLQAUAAYACAAA&#10;ACEAOP0h/9YAAACUAQAACwAAAAAAAAAAAAAAAAAvAQAAX3JlbHMvLnJlbHNQSwECLQAUAAYACAAA&#10;ACEAwiY8tcMCAABWBQAADgAAAAAAAAAAAAAAAAAuAgAAZHJzL2Uyb0RvYy54bWxQSwECLQAUAAYA&#10;CAAAACEACbik/90AAAAIAQAADwAAAAAAAAAAAAAAAAAdBQAAZHJzL2Rvd25yZXYueG1sUEsFBgAA&#10;AAAEAAQA8wAAACcGAAAAAA==&#10;" fillcolor="window" strokecolor="windowText" strokeweight="1pt">
                <v:stroke joinstyle="miter"/>
                <v:textbox>
                  <w:txbxContent>
                    <w:p w:rsidR="00C10A7F" w:rsidRPr="00410D72" w:rsidRDefault="00C10A7F" w:rsidP="00557DB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ОБЩИЕ МЕРОПРИЯТИЯ</w:t>
                      </w:r>
                    </w:p>
                    <w:p w:rsidR="00C10A7F" w:rsidRDefault="00C10A7F"/>
                  </w:txbxContent>
                </v:textbox>
              </v:roundrect>
            </w:pict>
          </mc:Fallback>
        </mc:AlternateContent>
      </w:r>
    </w:p>
    <w:p w:rsidR="00410D72" w:rsidRDefault="00410D7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10D72" w:rsidRDefault="005C4DF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90CF38B" wp14:editId="40E7FAE1">
                <wp:simplePos x="0" y="0"/>
                <wp:positionH relativeFrom="column">
                  <wp:posOffset>89535</wp:posOffset>
                </wp:positionH>
                <wp:positionV relativeFrom="paragraph">
                  <wp:posOffset>154941</wp:posOffset>
                </wp:positionV>
                <wp:extent cx="6191250" cy="1181100"/>
                <wp:effectExtent l="0" t="0" r="19050" b="19050"/>
                <wp:wrapNone/>
                <wp:docPr id="5" name="Скругленный 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0" cy="11811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0A7F" w:rsidRPr="00410D72" w:rsidRDefault="00C10A7F" w:rsidP="006010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1. Принятие НПА о порядке участия МО в проектах, реализуемых на основании Соглашений о МЧП,  определяющего</w:t>
                            </w:r>
                            <w:r w:rsidRPr="00410D7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:</w:t>
                            </w:r>
                          </w:p>
                          <w:p w:rsidR="00C10A7F" w:rsidRDefault="00C10A7F" w:rsidP="006010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органы, уполномоченные в МО на обеспечение разработки предложения о реализации проекта и рассмотрение предложения частного партнера о реализации проекта;</w:t>
                            </w:r>
                          </w:p>
                          <w:p w:rsidR="00C10A7F" w:rsidRDefault="00C10A7F" w:rsidP="006010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порядок заключения Соглашения о МЧП на срок, превышающий срок действия лимитов бюджетных обязательств.</w:t>
                            </w:r>
                          </w:p>
                          <w:p w:rsidR="00C10A7F" w:rsidRPr="00410D72" w:rsidRDefault="00C10A7F" w:rsidP="006010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0CF38B" id="Скругленный прямоугольник 5" o:spid="_x0000_s1028" style="position:absolute;left:0;text-align:left;margin-left:7.05pt;margin-top:12.2pt;width:487.5pt;height:93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vKPpAIAAEoFAAAOAAAAZHJzL2Uyb0RvYy54bWysVN1OFDEUvjfxHZrey+xsWJQNs2QDwZgQ&#10;IIDhuttp2Yn9s+3uzHpl4qUmPoPPYEwUBF9h9o087fxAkHhhvJnp6Tnf+f1Od3YrKdCSWVdoleF0&#10;Y4ARU1TnhbrM8Ovzg2cvMHKeqJwIrViGV8zh3cnTJzulGbOhnmuRM4vAiXLj0mR47r0ZJ4mjcyaJ&#10;29CGKVBybSXxINrLJLekBO9SJMPBYCsptc2N1ZQ5B7f7jRJPon/OGfXHnDvmkcgw5Obj18bvLHyT&#10;yQ4ZX1pi5gVt0yD/kIUkhYKgvat94gla2OIPV7KgVjvN/QbVMtGcF5TFGqCadPCgmrM5MSzWAs1x&#10;pm+T+39u6dHyxKIiz/AII0UkjKj+Ul+t368/1F/r6/pbfVPfrD/WP1D9Cy4/1z/r26i6ra/Xn0D5&#10;vb5Co9DG0rgxeDszJ7aVHBxDTypuZfhDtaiKrV/1rWeVRxQut9LtdDiCCVHQpemLNB3E4SR3cGOd&#10;f8m0ROGQYasXKj+FAce+k+Wh8xAX7Ds7EEJOTRbx5FeChUSEOmUcioa4w4iOdGN7wqIlAaLkb9JQ&#10;EfiKlgHCCyF6UPoYSPgO1NoGGIsU7IGDx4B30XrrGFEr3wNlobT9O5g39l3VTa2hbF/NqjjhYTem&#10;mc5XMHWrm3Vwhh4U0NND4vwJscB/mAPstD+GDxe6zLBuTxjNtX332H2wB1qCFqMS9inD7u2CWIaR&#10;eKWAsNvp5mZYwChsjp4PQbD3NbP7GrWQexomkcLrYWg8BnsvuiO3Wl7A6k9DVFARRSF2hqm3nbDn&#10;mz2Hx4Oy6TSawdIZ4g/VmaHBeehzoMt5dUGsaYnlgZNHuts9Mn5ArcY2IJWeLrzmReRd6HTT13YC&#10;sLCRQu3jEl6E+3K0unsCJ78BAAD//wMAUEsDBBQABgAIAAAAIQAHbIpc3QAAAAkBAAAPAAAAZHJz&#10;L2Rvd25yZXYueG1sTI9NS8NAEIbvgv9hGcGb3aQEaWM2pShSFESMtudtdszGZmdDdtPEf+940uP7&#10;wTvPFJvZdeKMQ2g9KUgXCQik2puWGgUf7483KxAhajK684QKvjHApry8KHRu/ERveK5iI3iEQq4V&#10;2Bj7XMpQW3Q6LHyPxNmnH5yOLIdGmkFPPO46uUySW+l0S3zB6h7vLdananQKDlu/e5Xj88v+ZKto&#10;v55oekh3Sl1fzds7EBHn+FeGX3xGh5KZjn4kE0THOku5qWCZZSA4X6/WbBzZSJMMZFnI/x+UPwAA&#10;AP//AwBQSwECLQAUAAYACAAAACEAtoM4kv4AAADhAQAAEwAAAAAAAAAAAAAAAAAAAAAAW0NvbnRl&#10;bnRfVHlwZXNdLnhtbFBLAQItABQABgAIAAAAIQA4/SH/1gAAAJQBAAALAAAAAAAAAAAAAAAAAC8B&#10;AABfcmVscy8ucmVsc1BLAQItABQABgAIAAAAIQA6GvKPpAIAAEoFAAAOAAAAAAAAAAAAAAAAAC4C&#10;AABkcnMvZTJvRG9jLnhtbFBLAQItABQABgAIAAAAIQAHbIpc3QAAAAkBAAAPAAAAAAAAAAAAAAAA&#10;AP4EAABkcnMvZG93bnJldi54bWxQSwUGAAAAAAQABADzAAAACAYAAAAA&#10;" fillcolor="white [3201]" strokecolor="black [3200]" strokeweight="1pt">
                <v:stroke joinstyle="miter"/>
                <v:textbox>
                  <w:txbxContent>
                    <w:p w:rsidR="00C10A7F" w:rsidRPr="00410D72" w:rsidRDefault="00C10A7F" w:rsidP="006010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1. Принятие НПА о порядке участия МО в проектах, реализуемых на основании Соглашений о МЧП,  определяющего</w:t>
                      </w:r>
                      <w:r w:rsidRPr="00410D7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:</w:t>
                      </w:r>
                    </w:p>
                    <w:p w:rsidR="00C10A7F" w:rsidRDefault="00C10A7F" w:rsidP="006010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органы, уполномоченные в МО на обеспечение разработки предложения о реализации проекта и рассмотрение предложения частного партнера о реализации проекта;</w:t>
                      </w:r>
                    </w:p>
                    <w:p w:rsidR="00C10A7F" w:rsidRDefault="00C10A7F" w:rsidP="006010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порядок заключения Соглашения о МЧП на срок, превышающий срок действия лимитов бюджетных обязательств.</w:t>
                      </w:r>
                    </w:p>
                    <w:p w:rsidR="00C10A7F" w:rsidRPr="00410D72" w:rsidRDefault="00C10A7F" w:rsidP="006010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410D72" w:rsidRDefault="00410D7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10D72" w:rsidRDefault="00410D7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10D72" w:rsidRDefault="00410D7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10D72" w:rsidRDefault="00410D7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10D72" w:rsidRDefault="00625C1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43810884" wp14:editId="483087EB">
                <wp:simplePos x="0" y="0"/>
                <wp:positionH relativeFrom="margin">
                  <wp:posOffset>89535</wp:posOffset>
                </wp:positionH>
                <wp:positionV relativeFrom="paragraph">
                  <wp:posOffset>50165</wp:posOffset>
                </wp:positionV>
                <wp:extent cx="6200775" cy="1504950"/>
                <wp:effectExtent l="0" t="0" r="28575" b="19050"/>
                <wp:wrapNone/>
                <wp:docPr id="4" name="Скругленный 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0775" cy="15049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0A7F" w:rsidRPr="00410D72" w:rsidRDefault="00C10A7F" w:rsidP="009F31D4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2. Включение объекта в программные документы</w:t>
                            </w:r>
                            <w:r w:rsidRPr="00410D7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:</w:t>
                            </w:r>
                          </w:p>
                          <w:p w:rsidR="00C10A7F" w:rsidRPr="0060100A" w:rsidRDefault="00C10A7F" w:rsidP="009F31D4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</w:pPr>
                          </w:p>
                          <w:p w:rsidR="00C10A7F" w:rsidRDefault="00C10A7F" w:rsidP="009F31D4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Проверка наличия и соответствия сведений в части указания наименования объекта, характеристик объекта, сроков и источников финансирования положениям Государственной программы ХМАО-</w:t>
                            </w:r>
                            <w:r w:rsidRPr="00410D7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Югры «Развитие образования в Ханты-Мансийском автономном округе – Югре на 2016 – 2020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гг.</w:t>
                            </w:r>
                            <w:r w:rsidRPr="00410D7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»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, а также положениям муниципальной программы (при выявлении несоответствия – необходимо внесение необходимых корректировок в соответствующие документы).</w:t>
                            </w:r>
                            <w:r w:rsidRPr="00E33BE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810884" id="Скругленный прямоугольник 4" o:spid="_x0000_s1029" style="position:absolute;left:0;text-align:left;margin-left:7.05pt;margin-top:3.95pt;width:488.25pt;height:118.5pt;z-index:251634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j30pgIAAEoFAAAOAAAAZHJzL2Uyb0RvYy54bWysVM1uEzEQviPxDpbvdLMhaWnUTRW1KkKq&#10;2qot6tnx2skKr21sJ7vhhMQRJJ6BZ0BI0NLyCps3Yuz9aVQqDojLrscz3/x+4739MhdoyYzNlExw&#10;vNXDiEmq0kzOEvz68ujZC4ysIzIlQkmW4BWzeH/89MleoUesr+ZKpMwgcCLtqNAJnjunR1Fk6Zzl&#10;xG4pzSQouTI5cSCaWZQaUoD3XET9Xm87KpRJtVGUWQu3h7USj4N/zhl1p5xb5pBIMOTmwteE79R/&#10;o/EeGc0M0fOMNmmQf8giJ5mEoJ2rQ+IIWpjsD1d5Ro2yirstqvJIcZ5RFmqAauLeg2ou5kSzUAs0&#10;x+quTfb/uaUnyzODsjTBA4wkyWFE1Zfqev1+/aH6Wt1U36rb6nb9sfqBql9w+bn6Wd0F1V11s/4E&#10;yu/VNRr4NhbajsDbhT4zjWTh6HtScpP7P1SLytD6Vdd6VjpE4XIbhrmzM8SIgi4e9ga7wzCc6B6u&#10;jXUvmcqRPyTYqIVMz2HAoe9keWwdxAX71g4En1OdRTi5lWA+ESHPGYeiIW4/oAPd2IEwaEmAKOmb&#10;2FcEvoKlh/BMiA4UPwYSrgU1th7GAgU7YO8x4H20zjpEVNJ1wDyTyvwdzGv7tuq6Vl+2K6dlmPDz&#10;dkxTla5g6kbV62A1Pcqgp8fEujNigP+wKbDT7hQ+XKgiwao5YTRX5t1j994eaAlajArYpwTbtwti&#10;GEbilQTC7saDgV/AIAyGO30QzKZmuqmRi/xAwSRieD00DUdv70R75EblV7D6Ex8VVERSiJ1g6kwr&#10;HLh6z+HxoGwyCWawdJq4Y3mhqXfu++zpclleEaMbYjng5Ilqd4+MHlCrtvVIqSYLp3gWeOc7Xfe1&#10;mQAsbKBQ87j4F2FTDlb3T+D4NwAAAP//AwBQSwMEFAAGAAgAAAAhACIYj0reAAAACAEAAA8AAABk&#10;cnMvZG93bnJldi54bWxMj0FLw0AUhO+C/2F5gje7SQnVxGxKUaQoSDHanrfJMxubfRuymyb+e58n&#10;PQ4zzHyTr2fbiTMOvnWkIF5EIJAqV7fUKPh4f7q5A+GDplp3jlDBN3pYF5cXuc5qN9EbnsvQCC4h&#10;n2kFJoQ+k9JXBq32C9cjsffpBqsDy6GR9aAnLredXEbRSlrdEi8Y3eODwepUjlbBYeO2Ozm+vO5P&#10;pgzm65mmx3ir1PXVvLkHEXAOf2H4xWd0KJjp6EaqvehYJzEnFdymINhO02gF4qhgmSQpyCKX/w8U&#10;PwAAAP//AwBQSwECLQAUAAYACAAAACEAtoM4kv4AAADhAQAAEwAAAAAAAAAAAAAAAAAAAAAAW0Nv&#10;bnRlbnRfVHlwZXNdLnhtbFBLAQItABQABgAIAAAAIQA4/SH/1gAAAJQBAAALAAAAAAAAAAAAAAAA&#10;AC8BAABfcmVscy8ucmVsc1BLAQItABQABgAIAAAAIQDkTj30pgIAAEoFAAAOAAAAAAAAAAAAAAAA&#10;AC4CAABkcnMvZTJvRG9jLnhtbFBLAQItABQABgAIAAAAIQAiGI9K3gAAAAgBAAAPAAAAAAAAAAAA&#10;AAAAAAAFAABkcnMvZG93bnJldi54bWxQSwUGAAAAAAQABADzAAAACwYAAAAA&#10;" fillcolor="white [3201]" strokecolor="black [3200]" strokeweight="1pt">
                <v:stroke joinstyle="miter"/>
                <v:textbox>
                  <w:txbxContent>
                    <w:p w:rsidR="00C10A7F" w:rsidRPr="00410D72" w:rsidRDefault="00C10A7F" w:rsidP="009F31D4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2. Включение объекта в программные документы</w:t>
                      </w:r>
                      <w:r w:rsidRPr="00410D7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:</w:t>
                      </w:r>
                    </w:p>
                    <w:p w:rsidR="00C10A7F" w:rsidRPr="0060100A" w:rsidRDefault="00C10A7F" w:rsidP="009F31D4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10"/>
                          <w:szCs w:val="10"/>
                        </w:rPr>
                      </w:pPr>
                    </w:p>
                    <w:p w:rsidR="00C10A7F" w:rsidRDefault="00C10A7F" w:rsidP="009F31D4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Проверка наличия и соответствия сведений в части указания наименования объекта, характеристик объекта, сроков и источников финансирования положениям Государственной программы ХМАО-</w:t>
                      </w:r>
                      <w:r w:rsidRPr="00410D7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Югры «Развитие образования в Ханты-Мансийском автономном округе – Югре на 2016 – 2020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гг.</w:t>
                      </w:r>
                      <w:r w:rsidRPr="00410D7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»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, а также положениям муниципальной программы (при выявлении несоответствия – необходимо внесение необходимых корректировок в соответствующие документы).</w:t>
                      </w:r>
                      <w:r w:rsidRPr="00E33BE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410D72" w:rsidRDefault="00410D7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10D72" w:rsidRDefault="00410D7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10D72" w:rsidRDefault="00410D7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10D72" w:rsidRDefault="00410D7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9724D" w:rsidRDefault="0079724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9724D" w:rsidRDefault="00625C1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08DB25A8" wp14:editId="5A4044FE">
                <wp:simplePos x="0" y="0"/>
                <wp:positionH relativeFrom="margin">
                  <wp:posOffset>118110</wp:posOffset>
                </wp:positionH>
                <wp:positionV relativeFrom="paragraph">
                  <wp:posOffset>5080</wp:posOffset>
                </wp:positionV>
                <wp:extent cx="6200775" cy="2800350"/>
                <wp:effectExtent l="0" t="0" r="28575" b="19050"/>
                <wp:wrapNone/>
                <wp:docPr id="3" name="Скругленный 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0775" cy="28003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0A7F" w:rsidRPr="00A6190A" w:rsidRDefault="00C10A7F" w:rsidP="009F31D4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A6190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3. Предварительные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мероприятия по расчету</w:t>
                            </w:r>
                            <w:r w:rsidRPr="00A6190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стоимости создания объекта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и оценки эффективности проекта и определения его сравнительного преимущества</w:t>
                            </w:r>
                            <w:r w:rsidRPr="00A6190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:</w:t>
                            </w:r>
                          </w:p>
                          <w:p w:rsidR="00C10A7F" w:rsidRPr="00A6190A" w:rsidRDefault="00C10A7F" w:rsidP="009F31D4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C10A7F" w:rsidRPr="00A6190A" w:rsidRDefault="00C10A7F" w:rsidP="009F31D4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A6190A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расчет размера капитальных затрат на основе Приложения 24 к ГП Югры «Развитие образования в Ханты-Мансийском автономном округе – Югре на 2016 – 2020 годы» в зависимости от количества мест;</w:t>
                            </w:r>
                          </w:p>
                          <w:p w:rsidR="00C10A7F" w:rsidRPr="00A6190A" w:rsidRDefault="00C10A7F" w:rsidP="004D37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A6190A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расчет обязательств МО в соответствии с Таблицей 1 Приложения 25 к вышеуказанной ГП (автономный округ софинансирует 95% от расчета по Приложению);</w:t>
                            </w:r>
                          </w:p>
                          <w:p w:rsidR="00C10A7F" w:rsidRPr="00A6190A" w:rsidRDefault="00C10A7F" w:rsidP="004D37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A6190A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расчет обязательств МО возмещению затрат Частного партнера по эксплуатации в соответствии с фактической потребностью (набор услуг, стоимость);</w:t>
                            </w:r>
                          </w:p>
                          <w:p w:rsidR="00C10A7F" w:rsidRDefault="00C10A7F" w:rsidP="004D37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A6190A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расчет обязательств Частного партнера по образовательным услугам (при необходимости)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;</w:t>
                            </w:r>
                          </w:p>
                          <w:p w:rsidR="00C10A7F" w:rsidRPr="00186CDD" w:rsidRDefault="00C10A7F" w:rsidP="004D37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- п</w:t>
                            </w:r>
                            <w:r w:rsidRPr="00186CDD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ринятие МО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 </w:t>
                            </w:r>
                            <w:r w:rsidRPr="00186CDD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решения о направлении предложения о реализации проекта на рассмотрение в уполномоченный орган ХМАО-Югры (Депэкономики ХМАО-Югры) в целях оценки эффективности и определения его сравнительного преимущества) либо решения о н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евозможности реализации проекта;</w:t>
                            </w:r>
                            <w:r w:rsidRPr="00186CDD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 </w:t>
                            </w:r>
                          </w:p>
                          <w:p w:rsidR="00C10A7F" w:rsidRPr="00410D72" w:rsidRDefault="00C10A7F" w:rsidP="004D37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- п</w:t>
                            </w:r>
                            <w:r w:rsidRPr="00186CDD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роведение уполномоченным органом ХМАО-Югры оценки эффективности проекта и определения его сравнительного преимущества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, выдача заключения по результатам оценки</w:t>
                            </w:r>
                            <w:r w:rsidRPr="00186CDD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DB25A8" id="Скругленный прямоугольник 3" o:spid="_x0000_s1030" style="position:absolute;left:0;text-align:left;margin-left:9.3pt;margin-top:.4pt;width:488.25pt;height:220.5pt;z-index:25163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1w7pgIAAEoFAAAOAAAAZHJzL2Uyb0RvYy54bWysVM1uEzEQviPxDpbvdDdp+kOUTRW1KkKq&#10;2qot6tnx2skKr21sJ7vhhNQjSDwDz4CQoKXlFTZvxNj706pUHBCXXY9nvvn9xqO9MhdoyYzNlExw&#10;byPGiEmq0kzOEvzm4vDFLkbWEZkSoSRL8IpZvDd+/mxU6CHrq7kSKTMInEg7LHSC587pYRRZOmc5&#10;sRtKMwlKrkxOHIhmFqWGFOA9F1E/jrejQplUG0WZtXB7UCvxOPjnnFF3wrllDokEQ24ufE34Tv03&#10;Go/IcGaInme0SYP8QxY5ySQE7VwdEEfQwmR/uMozapRV3G1QlUeK84yyUANU04sfVXM+J5qFWqA5&#10;Vndtsv/PLT1enhqUpQnexEiSHEZUfamu1x/WV9XX6qb6Vt1Wt+uP1Q9U/YLLz9XP6i6o7qqb9SdQ&#10;fq+u0aZvY6HtELyd61PTSBaOviclN7n/Q7WoDK1fda1npUMULrdhmDs7WxhR0PV343hzKwwnuodr&#10;Y90rpnLkDwk2aiHTMxhw6DtZHlkHccG+tQPB51RnEU5uJZhPRMgzxqFoiNsP6EA3ti8MWhIgSvq2&#10;5ysCX8HSQ3gmRAfqPQUSrgU1th7GAgU7YPwU8D5aZx0iKuk6YJ5JZf4O5rV9W3Vdqy/bldMyTHjQ&#10;jmmq0hVM3ah6Haymhxn09IhYd0oM8B82BXbancCHC1UkWDUnjObKvH/q3tsDLUGLUQH7lGD7bkEM&#10;w0i8lkDYl73BwC9gEAZbO30QzEPN9KFGLvJ9BZPoweuhaTh6eyfaIzcqv4TVn/iooCKSQuwEU2da&#10;Yd/Vew6PB2WTSTCDpdPEHclzTb1z32dPl4vykhjdEMsBJ49Vu3tk+Ihata1HSjVZOMWzwDvf6bqv&#10;zQRgYQOFmsfFvwgP5WB1/wSOfwMAAP//AwBQSwMEFAAGAAgAAAAhAF5V/+zcAAAABwEAAA8AAABk&#10;cnMvZG93bnJldi54bWxMjk1Lw0AURfeC/2F4gjs7idSSxkxKUaQoSDF+rKeZZyY28yZkJk389z5X&#10;urzcy7mn2MyuEyccQutJQbpIQCDV3rTUKHh7fbjKQISoyejOEyr4xgCb8vys0LnxE73gqYqNYAiF&#10;XCuwMfa5lKG26HRY+B6Ju08/OB05Do00g54Y7jp5nSQr6XRL/GB1j3cW62M1OgUfW7/by/Hp+f1o&#10;q2i/Hmm6T3dKXV7M21sQEef4N4ZffVaHkp0OfiQTRMc5W/FSAftzu17fpCAOCpbLNANZFvK/f/kD&#10;AAD//wMAUEsBAi0AFAAGAAgAAAAhALaDOJL+AAAA4QEAABMAAAAAAAAAAAAAAAAAAAAAAFtDb250&#10;ZW50X1R5cGVzXS54bWxQSwECLQAUAAYACAAAACEAOP0h/9YAAACUAQAACwAAAAAAAAAAAAAAAAAv&#10;AQAAX3JlbHMvLnJlbHNQSwECLQAUAAYACAAAACEAZMNcO6YCAABKBQAADgAAAAAAAAAAAAAAAAAu&#10;AgAAZHJzL2Uyb0RvYy54bWxQSwECLQAUAAYACAAAACEAXlX/7NwAAAAHAQAADwAAAAAAAAAAAAAA&#10;AAAABQAAZHJzL2Rvd25yZXYueG1sUEsFBgAAAAAEAAQA8wAAAAkGAAAAAA==&#10;" fillcolor="white [3201]" strokecolor="black [3200]" strokeweight="1pt">
                <v:stroke joinstyle="miter"/>
                <v:textbox>
                  <w:txbxContent>
                    <w:p w:rsidR="00C10A7F" w:rsidRPr="00A6190A" w:rsidRDefault="00C10A7F" w:rsidP="009F31D4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A6190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3. Предварительные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мероприятия по расчету</w:t>
                      </w:r>
                      <w:r w:rsidRPr="00A6190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стоимости создания объекта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и оценки эффективности проекта и определения его сравнительного преимущества</w:t>
                      </w:r>
                      <w:r w:rsidRPr="00A6190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:</w:t>
                      </w:r>
                    </w:p>
                    <w:p w:rsidR="00C10A7F" w:rsidRPr="00A6190A" w:rsidRDefault="00C10A7F" w:rsidP="009F31D4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</w:p>
                    <w:p w:rsidR="00C10A7F" w:rsidRPr="00A6190A" w:rsidRDefault="00C10A7F" w:rsidP="009F31D4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A6190A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расчет размера капитальных затрат на основе Приложения 24 к ГП Югры «Развитие образования в Ханты-Мансийском автономном округе – Югре на 2016 – 2020 годы» в зависимости от количества мест;</w:t>
                      </w:r>
                    </w:p>
                    <w:p w:rsidR="00C10A7F" w:rsidRPr="00A6190A" w:rsidRDefault="00C10A7F" w:rsidP="004D37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A6190A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расчет обязательств МО в соответствии с Таблицей 1 Приложения 25 к вышеуказанной ГП (автономный округ софинансирует 95% от расчета по Приложению);</w:t>
                      </w:r>
                    </w:p>
                    <w:p w:rsidR="00C10A7F" w:rsidRPr="00A6190A" w:rsidRDefault="00C10A7F" w:rsidP="004D37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A6190A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расчет обязательств МО возмещению затрат Частного партнера по эксплуатации в соответствии с фактической потребностью (набор услуг, стоимость);</w:t>
                      </w:r>
                    </w:p>
                    <w:p w:rsidR="00C10A7F" w:rsidRDefault="00C10A7F" w:rsidP="004D37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A6190A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расчет обязательств Частного партнера по образовательным услугам (при необходимости)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;</w:t>
                      </w:r>
                    </w:p>
                    <w:p w:rsidR="00C10A7F" w:rsidRPr="00186CDD" w:rsidRDefault="00C10A7F" w:rsidP="004D370A">
                      <w:pPr>
                        <w:spacing w:after="0" w:line="240" w:lineRule="auto"/>
                        <w:jc w:val="both"/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- п</w:t>
                      </w:r>
                      <w:r w:rsidRPr="00186CDD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ринятие МО</w:t>
                      </w:r>
                      <w:r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 </w:t>
                      </w:r>
                      <w:r w:rsidRPr="00186CDD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решения о направлении предложения о реализации проекта на рассмотрение в уполномоченный орган ХМАО-Югры (Депэкономики ХМАО-Югры) в целях оценки эффективности и определения его сравнительного преимущества) либо решения о н</w:t>
                      </w:r>
                      <w:r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евозможности реализации проекта;</w:t>
                      </w:r>
                      <w:r w:rsidRPr="00186CDD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 </w:t>
                      </w:r>
                    </w:p>
                    <w:p w:rsidR="00C10A7F" w:rsidRPr="00410D72" w:rsidRDefault="00C10A7F" w:rsidP="004D37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- п</w:t>
                      </w:r>
                      <w:r w:rsidRPr="00186CDD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роведение уполномоченным органом ХМАО-Югры оценки эффективности проекта и определения его сравнительного преимущества</w:t>
                      </w:r>
                      <w:r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, выдача заключения по результатам оценки</w:t>
                      </w:r>
                      <w:r w:rsidRPr="00186CDD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79724D" w:rsidRDefault="0079724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9724D" w:rsidRDefault="0079724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9724D" w:rsidRDefault="0079724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9724D" w:rsidRDefault="0079724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9724D" w:rsidRDefault="0079724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86CDD" w:rsidRDefault="00186CD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86CDD" w:rsidRDefault="00186CD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86CDD" w:rsidRDefault="00186CD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86CDD" w:rsidRDefault="00186CD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9724D" w:rsidRDefault="0065747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6EA3AF7E" wp14:editId="18907235">
                <wp:simplePos x="0" y="0"/>
                <wp:positionH relativeFrom="margin">
                  <wp:posOffset>127635</wp:posOffset>
                </wp:positionH>
                <wp:positionV relativeFrom="paragraph">
                  <wp:posOffset>13335</wp:posOffset>
                </wp:positionV>
                <wp:extent cx="6178550" cy="1276350"/>
                <wp:effectExtent l="0" t="0" r="12700" b="19050"/>
                <wp:wrapNone/>
                <wp:docPr id="19" name="Скругленный 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8550" cy="12763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10A7F" w:rsidRDefault="00C10A7F" w:rsidP="00E55006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4. Определение земельного участка для создания объекта:</w:t>
                            </w:r>
                          </w:p>
                          <w:p w:rsidR="00C10A7F" w:rsidRDefault="00C10A7F" w:rsidP="00310FA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Подбор ЗУ для создания объекта (категория земель: земли населенных пунктов; </w:t>
                            </w:r>
                            <w:r w:rsidRPr="0028430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разрешенный вид использования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ЗУ: для размещения объектов капитального строительства); </w:t>
                            </w:r>
                          </w:p>
                          <w:p w:rsidR="00C10A7F" w:rsidRDefault="00C10A7F" w:rsidP="00310FA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Оформления прав МО на ЗУ;</w:t>
                            </w:r>
                          </w:p>
                          <w:p w:rsidR="00C10A7F" w:rsidRDefault="00C10A7F" w:rsidP="00310FA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Разрешение иных вопросов в отношении ЗУ: технологическое присоединение к коммуникациям; вынос транзитных коммуникаций; подъездные пути; снос имеющихся на участке построек, вывоз иного имущества и пр.</w:t>
                            </w:r>
                          </w:p>
                          <w:p w:rsidR="00C10A7F" w:rsidRPr="00410D72" w:rsidRDefault="00C10A7F" w:rsidP="00E55006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A3AF7E" id="Скругленный прямоугольник 19" o:spid="_x0000_s1031" style="position:absolute;left:0;text-align:left;margin-left:10.05pt;margin-top:1.05pt;width:486.5pt;height:100.5pt;z-index: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8oJwAIAAFcFAAAOAAAAZHJzL2Uyb0RvYy54bWysVEtvEzEQviPxHyzf6Sah6WPVTRW1CkKq&#10;SkWLena83qwlv7Cd7IYTEkeQ+A38BoQELS1/YfOPGHu3bfo4IfbgnfGM5/HNY2+/lgItmHVcqwz3&#10;N3oYMUV1ztUsw+/OJi92MHKeqJwIrViGl8zh/dHzZ3uVSdlAl1rkzCIwolxamQyX3ps0SRwtmSRu&#10;QxumQFhoK4kH1s6S3JIKrEuRDHq9raTSNjdWU+Yc3B62QjyK9ouCUf+mKBzzSGQYYvPxtPGchjMZ&#10;7ZF0ZokpOe3CIP8QhSRcgdNbU4fEEzS3/JEpyanVThd+g2qZ6KLglMUcIJt+70E2pyUxLOYC4Dhz&#10;C5P7f2bp8eLEIp5D7XYxUkRCjZpvzcXq4+pT8725bH40V83V6nPzCzV/4PJr87u5jqLr5nL1BYQ/&#10;mwsEbwHIyrgU7J2aE9txDsiASl1YGf6QL6oj+Mtb8FntEYXLrf72znAINaIg6w+2t14CA3aSu+fG&#10;Ov+KaYkCkWGr5yp/CyWOyJPFkfOt/o1ecOm04PmECxGZpTsQFi0IdAM0Ua4rjARxHi4zPIlf5/Le&#10;M6FQFWPqhfAItGkhiAdSGgDOqRlGRMyg/6m3MZZ7r90jp2eQ85rjXvyechwSOSSubCOOVoMaSSX3&#10;MDaCywzvrL8WKkhZbPwOjlCVtg6B8vW0juUeBkPhZqrzJbSA1e1sOEMnHNweASwnxMIwQM4w4P4N&#10;HIXQAITuKIxKbT88dR/0oUdBilEFwwUgvZ8TyyDp1wq6d7e/uRmmMTKbw+0BMHZdMl2XqLk80FCx&#10;PqwSQyMZ9L24IQur5TnsgXHwCiKiKPhuy9ExB74detgklI3HUQ0m0BB/pE4NDcYDcgHws/qcWNP1&#10;mIdSHeubQSTpgy5rdcNLpcdzrwseW/AOV+jfwMD0xk7uNk1YD+t81Lrbh6O/AAAA//8DAFBLAwQU&#10;AAYACAAAACEAzCnW/NoAAAAIAQAADwAAAGRycy9kb3ducmV2LnhtbExPQU7DMBC8I/EHa5G4Ubup&#10;BCTEqVAlxKFcCFy4bWKThMbrYDtt+D3bE5xmdmc0O1tuFzeKow1x8KRhvVIgLLXeDNRpeH97urkH&#10;EROSwdGT1fBjI2yry4sSC+NP9GqPdeoEh1AsUEOf0lRIGdveOowrP1li7dMHh4nH0EkT8MThbpSZ&#10;UrfS4UB8ocfJ7nrbHurZafhuu7sh23wcVB5ennH+2tfNbq/19dXy+AAi2SX9meFcn6tDxZ0aP5OJ&#10;YtSQqTU7GRlYzvMNk+a8ZyKrUv5/oPoFAAD//wMAUEsBAi0AFAAGAAgAAAAhALaDOJL+AAAA4QEA&#10;ABMAAAAAAAAAAAAAAAAAAAAAAFtDb250ZW50X1R5cGVzXS54bWxQSwECLQAUAAYACAAAACEAOP0h&#10;/9YAAACUAQAACwAAAAAAAAAAAAAAAAAvAQAAX3JlbHMvLnJlbHNQSwECLQAUAAYACAAAACEAbu/K&#10;CcACAABXBQAADgAAAAAAAAAAAAAAAAAuAgAAZHJzL2Uyb0RvYy54bWxQSwECLQAUAAYACAAAACEA&#10;zCnW/NoAAAAIAQAADwAAAAAAAAAAAAAAAAAaBQAAZHJzL2Rvd25yZXYueG1sUEsFBgAAAAAEAAQA&#10;8wAAACEGAAAAAA==&#10;" fillcolor="window" strokecolor="windowText" strokeweight="1pt">
                <v:stroke joinstyle="miter"/>
                <v:textbox>
                  <w:txbxContent>
                    <w:p w:rsidR="00C10A7F" w:rsidRDefault="00C10A7F" w:rsidP="00E55006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4. Определение земельного участка для создания объекта:</w:t>
                      </w:r>
                    </w:p>
                    <w:p w:rsidR="00C10A7F" w:rsidRDefault="00C10A7F" w:rsidP="00310FA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Подбор ЗУ для создания объекта (категория земель: земли населенных пунктов; </w:t>
                      </w:r>
                      <w:r w:rsidRPr="0028430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разрешенный вид использования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ЗУ: для размещения объектов капитального строительства); </w:t>
                      </w:r>
                    </w:p>
                    <w:p w:rsidR="00C10A7F" w:rsidRDefault="00C10A7F" w:rsidP="00310FA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Оформления прав МО на ЗУ;</w:t>
                      </w:r>
                    </w:p>
                    <w:p w:rsidR="00C10A7F" w:rsidRDefault="00C10A7F" w:rsidP="00310FA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Разрешение иных вопросов в отношении ЗУ: технологическое присоединение к коммуникациям; вынос транзитных коммуникаций; подъездные пути; снос имеющихся на участке построек, вывоз иного имущества и пр.</w:t>
                      </w:r>
                    </w:p>
                    <w:p w:rsidR="00C10A7F" w:rsidRPr="00410D72" w:rsidRDefault="00C10A7F" w:rsidP="00E55006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79724D" w:rsidRDefault="0079724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7452B" w:rsidRDefault="0037452B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FAC" w:rsidRDefault="00310FAC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B0171" w:rsidRDefault="0090379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634ADE15" wp14:editId="4A36C3F7">
                <wp:simplePos x="0" y="0"/>
                <wp:positionH relativeFrom="margin">
                  <wp:posOffset>125730</wp:posOffset>
                </wp:positionH>
                <wp:positionV relativeFrom="paragraph">
                  <wp:posOffset>198120</wp:posOffset>
                </wp:positionV>
                <wp:extent cx="6178550" cy="447675"/>
                <wp:effectExtent l="0" t="0" r="12700" b="28575"/>
                <wp:wrapNone/>
                <wp:docPr id="34" name="Скругленный 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8550" cy="4476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10A7F" w:rsidRPr="00A32607" w:rsidRDefault="00C10A7F" w:rsidP="002640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A3260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5. Возможно обращение частных инвесторов с частной инициативой, в том числе по результатам проведенных переговоров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C10A7F" w:rsidRPr="00410D72" w:rsidRDefault="00C10A7F" w:rsidP="00E55006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4ADE15" id="Скругленный прямоугольник 34" o:spid="_x0000_s1032" style="position:absolute;left:0;text-align:left;margin-left:9.9pt;margin-top:15.6pt;width:486.5pt;height:35.25pt;z-index:25164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kSNwwIAAFYFAAAOAAAAZHJzL2Uyb0RvYy54bWysVM1uEzEQviPxDpbvdJOQn7LqpopaBSFV&#10;bUSLena83uxK/sN2shtOSBxB4hl4BoQELS2vsHkjxt5tm/6cEHvwznjGM55vvvHefiU4WjFjCyUT&#10;3N3pYMQkVWkhFwl+dzZ9sYuRdUSmhCvJErxmFu+Pnz/bK3XMeipXPGUGQRBp41InOHdOx1Fkac4E&#10;sTtKMwnGTBlBHKhmEaWGlBBd8KjX6QyjUplUG0WZtbB72BjxOMTPMkbdSZZZ5hBPMNzNhdWEde7X&#10;aLxH4oUhOi9oew3yD7cQpJCQ9DbUIXEELU3xKJQoqFFWZW6HKhGpLCsoCzVANd3Og2pOc6JZqAXA&#10;sfoWJvv/wtLj1cygIk3wyz5GkgjoUf2tvth83Hyqv9eX9Y/6qr7afK5/ofoPbH6tf9fXwXRdX26+&#10;gPFnfYHgLABZahtDvFM9M61mQfSoVJkR/g/1oiqAv74Fn1UOUdgcdke7gwH0iIKt3x8NRwMfNLo7&#10;rY11r5kSyAsJNmop07fQ4QA8WR1Z1/jf+PmMVvEinRacB2VtD7hBKwJkAA6lqsSIE+tgM8HT8LUp&#10;7x3jEpXA7d6o429HgKUZJw5EoQE3KxcYEb4A+lNnwl3unbaPkp5ByVuJO+F7KrEv5JDYvLlxiOrd&#10;SCwKB1PDC5Hg3e3TXHorC7xv4fBNadrgJVfNq9DtoQ/kd+YqXQMDjGpGw2o6LSDtEcAyIwZmAWqG&#10;+XYnsGRcARCqlTDKlfnw1L73B4qCFaMSZgtAer8khkHRbySQ91W33/fDGJT+YNQDxWxb5tsWuRQH&#10;CjrWhZdE0yB6f8dvxMwocQ7PwMRnBRORFHI37WiVA9fMPDwklE0mwQ0GUBN3JE819cE9ch7ws+qc&#10;GN1yzEGrjtXNHJL4AcsaX39SqsnSqawIFLzDFfjrFRjewOT2ofGvw7YevO6ew/FfAAAA//8DAFBL&#10;AwQUAAYACAAAACEA0127Wd0AAAAJAQAADwAAAGRycy9kb3ducmV2LnhtbEyPwU7DMAyG70i8Q+RJ&#10;3FjSTmK0NJ3QJMRhXChcuLmNabs1SWnSrbw95gTH35/1+3OxW+wgzjSF3jsNyVqBINd407tWw/vb&#10;0+09iBDRGRy8Iw3fFGBXXl8VmBt/ca90rmIruMSFHDV0MY65lKHpyGJY+5Ecs08/WYwcp1aaCS9c&#10;bgeZKnUnLfaOL3Q40r6j5lTNVsNX0277dPNxUtn08ozz8VDV+4PWN6vl8QFEpCX+LcOvPqtDyU61&#10;n50JYuCcsXnUsElSEMyzLOVBzUAlW5BlIf9/UP4AAAD//wMAUEsBAi0AFAAGAAgAAAAhALaDOJL+&#10;AAAA4QEAABMAAAAAAAAAAAAAAAAAAAAAAFtDb250ZW50X1R5cGVzXS54bWxQSwECLQAUAAYACAAA&#10;ACEAOP0h/9YAAACUAQAACwAAAAAAAAAAAAAAAAAvAQAAX3JlbHMvLnJlbHNQSwECLQAUAAYACAAA&#10;ACEAcBpEjcMCAABWBQAADgAAAAAAAAAAAAAAAAAuAgAAZHJzL2Uyb0RvYy54bWxQSwECLQAUAAYA&#10;CAAAACEA0127Wd0AAAAJAQAADwAAAAAAAAAAAAAAAAAdBQAAZHJzL2Rvd25yZXYueG1sUEsFBgAA&#10;AAAEAAQA8wAAACcGAAAAAA==&#10;" fillcolor="window" strokecolor="windowText" strokeweight="1pt">
                <v:stroke joinstyle="miter"/>
                <v:textbox>
                  <w:txbxContent>
                    <w:p w:rsidR="00C10A7F" w:rsidRPr="00A32607" w:rsidRDefault="00C10A7F" w:rsidP="002640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A3260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5. Возможно обращение частных инвесторов с частной инициативой, в том числе по результатам проведенных переговоров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</w:p>
                    <w:p w:rsidR="00C10A7F" w:rsidRPr="00410D72" w:rsidRDefault="00C10A7F" w:rsidP="00E55006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824E42" w:rsidRDefault="00824E4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24E42" w:rsidRDefault="00B26BC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60C8DBA1" wp14:editId="149E9924">
                <wp:simplePos x="0" y="0"/>
                <wp:positionH relativeFrom="column">
                  <wp:posOffset>143510</wp:posOffset>
                </wp:positionH>
                <wp:positionV relativeFrom="paragraph">
                  <wp:posOffset>173355</wp:posOffset>
                </wp:positionV>
                <wp:extent cx="6153785" cy="352425"/>
                <wp:effectExtent l="0" t="0" r="18415" b="28575"/>
                <wp:wrapNone/>
                <wp:docPr id="39" name="Скругленный прямо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3785" cy="3524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10A7F" w:rsidRPr="00410D72" w:rsidRDefault="00C10A7F" w:rsidP="00557DB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ПОДГОТОВКА ДОКУМЕНТОВ ДЛЯ ПОДАЧИ ЗАЯВКИ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C8DBA1" id="Скругленный прямоугольник 39" o:spid="_x0000_s1033" style="position:absolute;left:0;text-align:left;margin-left:11.3pt;margin-top:13.65pt;width:484.55pt;height:27.7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cF3xAIAAFYFAAAOAAAAZHJzL2Uyb0RvYy54bWysVM1u2zAMvg/YOwi6r07SpGmNOkXQIsOA&#10;og3WDj0rshwb0N8kJXZ2GrDjBuwZ9gzDgK1du1dw3miU7Lbpz2mYDzIpUqT48aP2DyrB0ZIZWyiZ&#10;4O5WByMmqUoLOU/wu/PJq12MrCMyJVxJluAVs/hg9PLFfqlj1lO54ikzCIJIG5c6wblzOo4iS3Mm&#10;iN1SmkkwZsoI4kA18yg1pITogke9TmcnKpVJtVGUWQu7R40Rj0L8LGPUnWaZZQ7xBMPdXFhNWGd+&#10;jUb7JJ4bovOCttcg/3ALQQoJSe9CHRFH0MIUT0KJghplVea2qBKRyrKCslADVNPtPKrmLCeahVoA&#10;HKvvYLL/Lyw9WU4NKtIEb+9hJImAHtXf6sv1x/Wn+nt9Vf+or+vr9ef6F6r/wObX+nd9E0w39dX6&#10;Cxh/1pcIzgKQpbYxxDvTU9NqFkSPSpUZ4f9QL6oC+Ks78FnlEIXNne5ge7g7wIiCbXvQ6/cGPmh0&#10;f1ob614zJZAXEmzUQqZvocMBeLI8tq7xv/XzGa3iRTopOA/Kyh5yg5YEyAAcSlWJESfWwWaCJ+Fr&#10;Uz44xiUqgdu9YQcYRAmwNOPEgSg04GblHCPC50B/6ky4y4PT9knScyh5I3EnfM8l9oUcEZs3Nw5R&#10;vRuJReFganghEry7eZpLb2WB9y0cvilNG7zkqlkVuj30gfzOTKUrYIBRzWhYTScFpD0GWKbEwCxA&#10;zTDf7hSWjCsAQrUSRrkyH57b9/5AUbBiVMJsAUjvF8QwKPqNBPLudft9P4xB6Q+GPVDMpmW2aZEL&#10;caigY114STQNovd3/FbMjBIX8AyMfVYwEUkhd9OOVjl0zczDQ0LZeBzcYAA1ccfyTFMf3CPnAT+v&#10;LojRLccctOpE3c4hiR+xrPH1J6UaL5zKikDBe1yBv16B4Q1Mbh8a/zps6sHr/jkc/QUAAP//AwBQ&#10;SwMEFAAGAAgAAAAhAHBNWsTfAAAACAEAAA8AAABkcnMvZG93bnJldi54bWxMj81OwzAQhO9IvIO1&#10;SNyoU1dqfohToUqIQ7kQuHBz4m2SNl4H22nD22NOcBqtZjTzbblbzMgu6PxgScJ6lQBDaq0eqJPw&#10;8f78kAHzQZFWoyWU8I0edtXtTakKba/0hpc6dCyWkC+UhD6EqeDctz0a5Vd2Qore0TqjQjxdx7VT&#10;11huRi6SZMuNGigu9GrCfY/tuZ6NhK+2Swex+TwnuXt9UfPpUDf7g5T3d8vTI7CAS/gLwy9+RIcq&#10;MjV2Ju3ZKEGIbUxGTTfAop/n6xRYIyETGfCq5P8fqH4AAAD//wMAUEsBAi0AFAAGAAgAAAAhALaD&#10;OJL+AAAA4QEAABMAAAAAAAAAAAAAAAAAAAAAAFtDb250ZW50X1R5cGVzXS54bWxQSwECLQAUAAYA&#10;CAAAACEAOP0h/9YAAACUAQAACwAAAAAAAAAAAAAAAAAvAQAAX3JlbHMvLnJlbHNQSwECLQAUAAYA&#10;CAAAACEAsJnBd8QCAABWBQAADgAAAAAAAAAAAAAAAAAuAgAAZHJzL2Uyb0RvYy54bWxQSwECLQAU&#10;AAYACAAAACEAcE1axN8AAAAIAQAADwAAAAAAAAAAAAAAAAAeBQAAZHJzL2Rvd25yZXYueG1sUEsF&#10;BgAAAAAEAAQA8wAAACoGAAAAAA==&#10;" fillcolor="window" strokecolor="windowText" strokeweight="1pt">
                <v:stroke joinstyle="miter"/>
                <v:textbox>
                  <w:txbxContent>
                    <w:p w:rsidR="00C10A7F" w:rsidRPr="00410D72" w:rsidRDefault="00C10A7F" w:rsidP="00557DB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ПОДГОТОВКА ДОКУМЕНТОВ ДЛЯ ПОДАЧИ ЗАЯВКИ</w:t>
                      </w:r>
                    </w:p>
                  </w:txbxContent>
                </v:textbox>
              </v:roundrect>
            </w:pict>
          </mc:Fallback>
        </mc:AlternateContent>
      </w:r>
    </w:p>
    <w:p w:rsidR="00824E42" w:rsidRDefault="006D3FA5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1960BFCD" wp14:editId="2FAADE63">
                <wp:simplePos x="0" y="0"/>
                <wp:positionH relativeFrom="margin">
                  <wp:posOffset>3308985</wp:posOffset>
                </wp:positionH>
                <wp:positionV relativeFrom="paragraph">
                  <wp:posOffset>292735</wp:posOffset>
                </wp:positionV>
                <wp:extent cx="2959100" cy="1885950"/>
                <wp:effectExtent l="0" t="0" r="12700" b="19050"/>
                <wp:wrapNone/>
                <wp:docPr id="18" name="Скругленный 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9100" cy="18859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10A7F" w:rsidRDefault="00C10A7F" w:rsidP="00824E4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1.1. Определение условий соглашения о МЧП:</w:t>
                            </w:r>
                          </w:p>
                          <w:p w:rsidR="00C10A7F" w:rsidRPr="00824E42" w:rsidRDefault="00C10A7F" w:rsidP="00824E4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824E4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осуществление эксплуатации и (или) технического обслуживания </w:t>
                            </w:r>
                            <w:r w:rsidRPr="00824E4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объекта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образования и состав соответствующих работ (услуг)</w:t>
                            </w:r>
                            <w:r w:rsidRPr="00824E4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;</w:t>
                            </w:r>
                          </w:p>
                          <w:p w:rsidR="00C10A7F" w:rsidRDefault="00C10A7F" w:rsidP="006D3FA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824E4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выборе образовательной организации</w:t>
                            </w:r>
                            <w:r w:rsidRPr="00824E4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осуществляющей образовательную деятельность </w:t>
                            </w:r>
                            <w:r w:rsidRPr="00824E4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после создания Объекта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, порядке взаимодействия со сторонами соглашения о МЧП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60BFCD" id="Скругленный прямоугольник 18" o:spid="_x0000_s1034" style="position:absolute;left:0;text-align:left;margin-left:260.55pt;margin-top:23.05pt;width:233pt;height:148.5pt;z-index:251681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44hwwIAAFcFAAAOAAAAZHJzL2Uyb0RvYy54bWysVMtuEzEU3SPxD5b3NA81NIk6qaJWQUhV&#10;qWhR147Hk4zksY3tZBJWSCxB4hv4BoQELS2/MPkjjj1pmj5WiFl4fH2v7+Oce71/sCgkmQvrcq0S&#10;2tppUiIU12muJgl9dz560aXEeaZSJrUSCV0KRw8Gz5/tl6Yv2nqqZSosgRPl+qVJ6NR70280HJ+K&#10;grkdbYSCMtO2YB6inTRSy0p4L2Sj3Wy+bJTapsZqLpzD6VGtpIPoP8sE92+yzAlPZEKRm4+rjes4&#10;rI3BPutPLDPTnK/TYP+QRcFyhaAbV0fMMzKz+SNXRc6tdjrzO1wXDZ1lORexBlTTaj6o5mzKjIi1&#10;ABxnNjC5/+eWn8xPLclTcAemFCvAUfWtulx9XH2qvldX1Y/qurpefa5+keoPDr9Wv6ubqLqprlZf&#10;oPxZXRLcBZClcX34OzOndi05bAMqi8wW4Y96ySKCv9yALxaecBy2e51eqwmOOHStbrfT60R6GnfX&#10;jXX+ldAFCZuEWj1T6VtQHJFn82PnERf2t3YhpNMyT0e5lFFYukNpyZyhG9BEqS4pkcx5HCZ0FL9Q&#10;CFzcuyYVKZFTey+mx9CmmWQemRYGwDk1oYTJCfqfextzuXfbPQp6jpq3Ajfj91TgUMgRc9M64+g1&#10;mLF+kXuMjcyLhHa3b0sVtCI2/hqOwErNQ9j5xXgR6d4wNtbpEi1gdT0bzvBRjrDHgOWUWQwDKMGA&#10;+zdYMqkBhF7vKJlq++Gp82CPHoWWkhLDBZDez5gVKPq1Qvf2Wru7YRqjsNvZa0Ow25rxtkbNikMN&#10;xlp4SgyP22Dv5e02s7q4wDswDFGhYoojdk3HWjj09dDjJeFiOIxmmEDD/LE6Mzw4D8gFwM8XF8ya&#10;dY95UHWibweR9R90WW0bbio9nHmd5bEFA9I1rmimIGB6Y1utX5rwPGzL0eruPRz8BQAA//8DAFBL&#10;AwQUAAYACAAAACEAbdw8z+AAAAAKAQAADwAAAGRycy9kb3ducmV2LnhtbEyPTU/DMAyG70j8h8hI&#10;3Fj6MfZRmk5oEuIwLitcuLmNacuapDTpVv495gQn2/Kj14/z3Wx6cabRd84qiBcRCLK1051tFLy9&#10;Pt1tQPiAVmPvLCn4Jg+74voqx0y7iz3SuQyN4BDrM1TQhjBkUvq6JYN+4QayvPtwo8HA49hIPeKF&#10;w00vkyhaSYOd5QstDrRvqT6Vk1HwVTfrLknfT9F2fHnG6fNQVvuDUrc38+MDiEBz+IPhV5/VoWCn&#10;yk1We9EruE/imFEFyxVXBrabNTeVgnSZxiCLXP5/ofgBAAD//wMAUEsBAi0AFAAGAAgAAAAhALaD&#10;OJL+AAAA4QEAABMAAAAAAAAAAAAAAAAAAAAAAFtDb250ZW50X1R5cGVzXS54bWxQSwECLQAUAAYA&#10;CAAAACEAOP0h/9YAAACUAQAACwAAAAAAAAAAAAAAAAAvAQAAX3JlbHMvLnJlbHNQSwECLQAUAAYA&#10;CAAAACEABx+OIcMCAABXBQAADgAAAAAAAAAAAAAAAAAuAgAAZHJzL2Uyb0RvYy54bWxQSwECLQAU&#10;AAYACAAAACEAbdw8z+AAAAAKAQAADwAAAAAAAAAAAAAAAAAdBQAAZHJzL2Rvd25yZXYueG1sUEsF&#10;BgAAAAAEAAQA8wAAACoGAAAAAA==&#10;" fillcolor="window" strokecolor="windowText" strokeweight="1pt">
                <v:stroke joinstyle="miter"/>
                <v:textbox>
                  <w:txbxContent>
                    <w:p w:rsidR="00C10A7F" w:rsidRDefault="00C10A7F" w:rsidP="00824E4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1.1. Определение условий соглашения о МЧП:</w:t>
                      </w:r>
                    </w:p>
                    <w:p w:rsidR="00C10A7F" w:rsidRPr="00824E42" w:rsidRDefault="00C10A7F" w:rsidP="00824E4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824E4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осуществление эксплуатации и (или) технического обслуживания </w:t>
                      </w:r>
                      <w:r w:rsidRPr="00824E4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объекта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образования и состав соответствующих работ (услуг)</w:t>
                      </w:r>
                      <w:r w:rsidRPr="00824E4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;</w:t>
                      </w:r>
                    </w:p>
                    <w:p w:rsidR="00C10A7F" w:rsidRDefault="00C10A7F" w:rsidP="006D3FA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824E4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выборе образовательной организации</w:t>
                      </w:r>
                      <w:r w:rsidRPr="00824E4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,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осуществляющей образовательную деятельность </w:t>
                      </w:r>
                      <w:r w:rsidRPr="00824E4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после создания Объекта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, порядке взаимодействия со сторонами соглашения о МЧП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646CF6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30901D47" wp14:editId="23C00A88">
                <wp:simplePos x="0" y="0"/>
                <wp:positionH relativeFrom="margin">
                  <wp:posOffset>165735</wp:posOffset>
                </wp:positionH>
                <wp:positionV relativeFrom="paragraph">
                  <wp:posOffset>292735</wp:posOffset>
                </wp:positionV>
                <wp:extent cx="2905125" cy="1885950"/>
                <wp:effectExtent l="0" t="0" r="28575" b="19050"/>
                <wp:wrapNone/>
                <wp:docPr id="12" name="Скругленный 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5125" cy="18859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10A7F" w:rsidRPr="00410D72" w:rsidRDefault="00C10A7F" w:rsidP="002D6E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1. Подготовка документов для подачи заявки о предоставлении субсидии и проведения конкурса</w:t>
                            </w:r>
                            <w:r w:rsidRPr="00410D7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:</w:t>
                            </w:r>
                          </w:p>
                          <w:p w:rsidR="00C10A7F" w:rsidRDefault="00C10A7F" w:rsidP="002D6E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получение положительного заключения уполномоченного органа ХМАО-Югры;</w:t>
                            </w:r>
                          </w:p>
                          <w:p w:rsidR="00C10A7F" w:rsidRDefault="00C10A7F" w:rsidP="002D6E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подготовка конкурсной документации для проведения конкурса; </w:t>
                            </w:r>
                          </w:p>
                          <w:p w:rsidR="00C10A7F" w:rsidRDefault="00C10A7F" w:rsidP="002D6E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подготовка проекта соглашения о МЧП (рекомендованная форма);</w:t>
                            </w:r>
                          </w:p>
                          <w:p w:rsidR="00C10A7F" w:rsidRPr="00410D72" w:rsidRDefault="00C10A7F" w:rsidP="002D6E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подготовка проекта решения о заключении соглашения о МЧП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901D47" id="Скругленный прямоугольник 12" o:spid="_x0000_s1035" style="position:absolute;left:0;text-align:left;margin-left:13.05pt;margin-top:23.05pt;width:228.75pt;height:148.5pt;z-index:25165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udQxQIAAFcFAAAOAAAAZHJzL2Uyb0RvYy54bWysVM1uEzEQviPxDpbvdJOooUnUTRW1CkKq&#10;2ooW9ex4vclKXtvYTjbhhMSRSjwDz4CQoKXlFTZvxGcnbdOfE2IP3hnPeMbzzTfe3ZuXksyEdYVW&#10;KW1uNSgRiuusUOOUvj8bvupQ4jxTGZNaiZQuhKN7/ZcvdivTEy090TITliCIcr3KpHTiveklieMT&#10;UTK3pY1QMObalsxDteMks6xC9FImrUbjdVJpmxmruXAOuwcrI+3H+HkuuD/Ocyc8kSnF3XxcbVxH&#10;YU36u6w3tsxMCr6+BvuHW5SsUEh6F+qAeUamtngSqiy41U7nfovrMtF5XnARa0A1zcajak4nzIhY&#10;C8Bx5g4m9//C8qPZiSVFht61KFGsRI/qb/Xl8tPyc/29vqp/1Nf19fJL/YvUf7D5tf5d30TTTX21&#10;vIDxZ31JcBZAVsb1EO/UnNi15iAGVOa5LcMf9ZJ5BH9xB76Ye8Kx2eo22s1WmxIOW7PTaXfbsT3J&#10;/XFjnX8jdEmCkFKrpyp7hxZH5Nns0Hnkhf+tX0jptCyyYSFlVBZuX1oyY2ADSJTpihLJnMdmSofx&#10;C4UgxINjUpEqALTTAIU4A01zyTzE0gA4p8aUMDkG/7m38S4PTrsnSc9Q80biRvyeSxwKOWBusrpx&#10;jBrcWK8sPMZGFmVKO5unpQpWEYm/hiN0ZdWHIPn5aB7b3Q2Bws5IZwtQwOrVbDjDhwXSHgKWE2Yx&#10;DKgZA+6PseRSAwi9liiZaPvxuf3gD47CSkmF4QJIH6bMChT9VoG93eb2dpjGqGy3d1pQ7KZltGlR&#10;03Jfo2NNPCWGRzH4e3kr5laX53gHBiErTExx5F61Y63s+9XQ4yXhYjCIbphAw/yhOjU8BA/IBcDP&#10;5ufMmjXHPFp1pG8HkfUesWzlG04qPZh6nReRgve4gkxBwfRGWq1fmvA8bOrR6/497P8FAAD//wMA&#10;UEsDBBQABgAIAAAAIQBUupyx3wAAAAkBAAAPAAAAZHJzL2Rvd25yZXYueG1sTI/NTsMwEITvSLyD&#10;tUjcqPOn0IZsKlQJcSgXAhdum9hNQmM72E4b3h73RE+j1Yxmvi23ixrZSVo3GI0QryJgUrdGDLpD&#10;+Px4eVgDc560oNFoifArHWyr25uSCmHO+l2eat+xUKJdQQi991PBuWt7qcitzCR18A7GKvLhtB0X&#10;ls6hXI08iaKcKxp0WOhpkrtetsd6Vgg/bfc4JOnXMdrYt1eav/d1s9sj3t8tz0/AvFz8fxgu+AEd&#10;qsDUmFkLx0aEJI9DEiG7aPCzdZoDaxDSLI2BVyW//qD6AwAA//8DAFBLAQItABQABgAIAAAAIQC2&#10;gziS/gAAAOEBAAATAAAAAAAAAAAAAAAAAAAAAABbQ29udGVudF9UeXBlc10ueG1sUEsBAi0AFAAG&#10;AAgAAAAhADj9If/WAAAAlAEAAAsAAAAAAAAAAAAAAAAALwEAAF9yZWxzLy5yZWxzUEsBAi0AFAAG&#10;AAgAAAAhAN/C51DFAgAAVwUAAA4AAAAAAAAAAAAAAAAALgIAAGRycy9lMm9Eb2MueG1sUEsBAi0A&#10;FAAGAAgAAAAhAFS6nLHfAAAACQEAAA8AAAAAAAAAAAAAAAAAHwUAAGRycy9kb3ducmV2LnhtbFBL&#10;BQYAAAAABAAEAPMAAAArBgAAAAA=&#10;" fillcolor="window" strokecolor="windowText" strokeweight="1pt">
                <v:stroke joinstyle="miter"/>
                <v:textbox>
                  <w:txbxContent>
                    <w:p w:rsidR="00C10A7F" w:rsidRPr="00410D72" w:rsidRDefault="00C10A7F" w:rsidP="002D6E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1. Подготовка документов для подачи заявки о предоставлении субсидии и проведения конкурса</w:t>
                      </w:r>
                      <w:r w:rsidRPr="00410D7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:</w:t>
                      </w:r>
                    </w:p>
                    <w:p w:rsidR="00C10A7F" w:rsidRDefault="00C10A7F" w:rsidP="002D6E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получение положительного заключения уполномоченного органа ХМАО-Югры;</w:t>
                      </w:r>
                    </w:p>
                    <w:p w:rsidR="00C10A7F" w:rsidRDefault="00C10A7F" w:rsidP="002D6E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подготовка конкурсной документации для проведения конкурса; </w:t>
                      </w:r>
                    </w:p>
                    <w:p w:rsidR="00C10A7F" w:rsidRDefault="00C10A7F" w:rsidP="002D6E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подготовка проекта соглашения о МЧП (рекомендованная форма);</w:t>
                      </w:r>
                    </w:p>
                    <w:p w:rsidR="00C10A7F" w:rsidRPr="00410D72" w:rsidRDefault="00C10A7F" w:rsidP="002D6E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подготовка проекта решения о заключении соглашения о МЧП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824E42" w:rsidRDefault="00824E4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24E42" w:rsidRDefault="00824E4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7452B" w:rsidRDefault="0037452B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30AD4" w:rsidRDefault="00C30AD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30AD4" w:rsidRDefault="00C30AD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30AD4" w:rsidRDefault="00C30AD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30AD4" w:rsidRDefault="005C4DF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F21E866" wp14:editId="02DD8652">
                <wp:simplePos x="0" y="0"/>
                <wp:positionH relativeFrom="column">
                  <wp:posOffset>191135</wp:posOffset>
                </wp:positionH>
                <wp:positionV relativeFrom="paragraph">
                  <wp:posOffset>276860</wp:posOffset>
                </wp:positionV>
                <wp:extent cx="6106795" cy="1885950"/>
                <wp:effectExtent l="0" t="0" r="27305" b="19050"/>
                <wp:wrapNone/>
                <wp:docPr id="37" name="Скругленный 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06795" cy="18859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0A7F" w:rsidRPr="00A32607" w:rsidRDefault="00C10A7F" w:rsidP="00A3260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Pr="00A3260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.3. В случае обращения инициат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ора (Частного партнера) о реализации проекта </w:t>
                            </w:r>
                            <w:r w:rsidRPr="00A3260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(без проведения конкурсных процедур)</w:t>
                            </w:r>
                          </w:p>
                          <w:p w:rsidR="00C10A7F" w:rsidRDefault="00C10A7F" w:rsidP="002640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1. К предложению о реализации проекта прилагаются: проект соглашения о МЧП, который должен содержать существенные условия, установленные ФЗ от 13.07.2015 № 224-ФЗ, и финансовая модель реализации проекта.</w:t>
                            </w:r>
                          </w:p>
                          <w:p w:rsidR="00C10A7F" w:rsidRDefault="00C10A7F" w:rsidP="002640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2. МО в составе приложений к заявке (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>II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этап) дополнительно прилагает и направляет в Комиссию представленный инициатором проекта комплект документов.</w:t>
                            </w:r>
                          </w:p>
                          <w:p w:rsidR="00C10A7F" w:rsidRDefault="00C10A7F" w:rsidP="002640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3. Сроки и порядок взаимодействия при рассмотрении предложения инициатора о реализации проекта определены положениями Федерального закона от 13.07.2015 № 224-ФЗ.</w:t>
                            </w:r>
                          </w:p>
                          <w:p w:rsidR="00C10A7F" w:rsidRDefault="00C10A7F" w:rsidP="002640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4. МО в любом случае готовит проект конкурсной документации, поскольку одним из этапов реализации проекта выступает сбор заявок от иных лиц о готовности к участию в конкурсе.  </w:t>
                            </w:r>
                          </w:p>
                          <w:p w:rsidR="00C10A7F" w:rsidRPr="00097B97" w:rsidRDefault="00C10A7F" w:rsidP="002640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21E866" id="Скругленный прямоугольник 37" o:spid="_x0000_s1036" style="position:absolute;left:0;text-align:left;margin-left:15.05pt;margin-top:21.8pt;width:480.85pt;height:148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P1NpgIAAE0FAAAOAAAAZHJzL2Uyb0RvYy54bWysVM1uEzEQviPxDpbvdLOh6U/UTRW1KkKq&#10;StUW9ex47WaF/7Cd7IYTEkeQeAaeASFBS8srbN6IsXezqUrFAXGxZzzzzf94b7+SAs2ZdYVWGU43&#10;ehgxRXVeqKsMv744eraDkfNE5URoxTK8YA7vj54+2SvNkPX1VIucWQRGlBuWJsNT780wSRydMknc&#10;hjZMgZBrK4kH1l4luSUlWJci6fd6W0mpbW6spsw5eD1shHgU7XPOqH/FuWMeiQxDbD6eNp6TcCaj&#10;PTK8ssRMC9qGQf4hCkkKBU47U4fEEzSzxR+mZEGtdpr7DaplojkvKIs5QDZp70E251NiWMwFiuNM&#10;Vyb3/8zSk/mpRUWe4efbGCkioUf1l/p6+X75of5a39Tf6tv6dvmx/oHqX/D4uf5Z30XRXX2z/ATC&#10;7/U1AiwUsjRuCPbOzaltOQdkqErFrQw35IuqWPxFV3xWeUThcSvtbW3vDjCiIEt3dga7g9ieZA03&#10;1vkXTEsUiAxbPVP5GbQ4Vp7Mj50Hv6C/0gMmxNREESm/ECwEItQZ45A2+O1HdBw4diAsmhMYlfxN&#10;GjICW1EzQHghRAdKHwMJvwK1ugHG4hB2wN5jwLW3Tjt61Mp3QFkobf8O5o3+Kusm15C2ryZV7HEa&#10;KxqeJjpfQOOtbjbCGXpUQFGPifOnxMIKwLLAWvtXcHChywzrlsJoqu27x96DPkwmSDEqYaUy7N7O&#10;iGUYiZcKZnY33dwMOxiZzcF2Hxh7XzK5L1EzeaChFSl8IIZGMuh7sSK51fIStn8cvIKIKAq+M0y9&#10;XTEHvll1+D8oG4+jGuydIf5YnRsajIdCh3m5qC6JNe1keRjKE71aPzJ8MFuNbkAqPZ55zYs4eOu6&#10;ti2AnY0z1P4v4VO4z0et9S84+g0AAP//AwBQSwMEFAAGAAgAAAAhAG8uuGrfAAAACQEAAA8AAABk&#10;cnMvZG93bnJldi54bWxMj11Lw0AQRd8F/8Mygm92E1uCjdmUokhRkGL8eN5mx2xsdjZkN038945P&#10;+jicy51zi83sOnHCIbSeFKSLBARS7U1LjYK314erGxAhajK684QKvjHApjw/K3Ru/EQveKpiI7iE&#10;Qq4V2Bj7XMpQW3Q6LHyPxOzTD05HPodGmkFPXO46eZ0kmXS6Jf5gdY93FutjNToFH1u/28vx6fn9&#10;aKtovx5puk93Sl1ezNtbEBHn+BeGX31Wh5KdDn4kE0SnYJmknFSwWmYgmK/XKU85MFglGciykP8X&#10;lD8AAAD//wMAUEsBAi0AFAAGAAgAAAAhALaDOJL+AAAA4QEAABMAAAAAAAAAAAAAAAAAAAAAAFtD&#10;b250ZW50X1R5cGVzXS54bWxQSwECLQAUAAYACAAAACEAOP0h/9YAAACUAQAACwAAAAAAAAAAAAAA&#10;AAAvAQAAX3JlbHMvLnJlbHNQSwECLQAUAAYACAAAACEA1Xj9TaYCAABNBQAADgAAAAAAAAAAAAAA&#10;AAAuAgAAZHJzL2Uyb0RvYy54bWxQSwECLQAUAAYACAAAACEAby64at8AAAAJAQAADwAAAAAAAAAA&#10;AAAAAAAABQAAZHJzL2Rvd25yZXYueG1sUEsFBgAAAAAEAAQA8wAAAAwGAAAAAA==&#10;" fillcolor="white [3201]" strokecolor="black [3200]" strokeweight="1pt">
                <v:stroke joinstyle="miter"/>
                <v:textbox>
                  <w:txbxContent>
                    <w:p w:rsidR="00C10A7F" w:rsidRPr="00A32607" w:rsidRDefault="00C10A7F" w:rsidP="00A3260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1</w:t>
                      </w:r>
                      <w:r w:rsidRPr="00A3260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.3. В случае обращения инициат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ора (Частного партнера) о реализации проекта </w:t>
                      </w:r>
                      <w:r w:rsidRPr="00A3260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(без проведения конкурсных процедур)</w:t>
                      </w:r>
                    </w:p>
                    <w:p w:rsidR="00C10A7F" w:rsidRDefault="00C10A7F" w:rsidP="002640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1. К предложению о реализации проекта прилагаются: проект соглашения о МЧП, который должен содержать существенные условия, установленные ФЗ от 13.07.2015 № 224-ФЗ, и финансовая модель реализации проекта.</w:t>
                      </w:r>
                    </w:p>
                    <w:p w:rsidR="00C10A7F" w:rsidRDefault="00C10A7F" w:rsidP="002640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2. МО в составе приложений к заявке (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>II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этап) дополнительно прилагает и направляет в Комиссию представленный инициатором проекта комплект документов.</w:t>
                      </w:r>
                    </w:p>
                    <w:p w:rsidR="00C10A7F" w:rsidRDefault="00C10A7F" w:rsidP="002640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3. Сроки и порядок взаимодействия при рассмотрении предложения инициатора о реализации проекта определены положениями Федерального закона от 13.07.2015 № 224-ФЗ.</w:t>
                      </w:r>
                    </w:p>
                    <w:p w:rsidR="00C10A7F" w:rsidRDefault="00C10A7F" w:rsidP="002640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4. МО в любом случае готовит проект конкурсной документации, поскольку одним из этапов реализации проекта выступает сбор заявок от иных лиц о готовности к участию в конкурсе.  </w:t>
                      </w:r>
                    </w:p>
                    <w:p w:rsidR="00C10A7F" w:rsidRPr="00097B97" w:rsidRDefault="00C10A7F" w:rsidP="002640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26400A" w:rsidRDefault="0026400A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400A" w:rsidRDefault="0026400A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400A" w:rsidRDefault="0026400A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400A" w:rsidRDefault="0026400A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400A" w:rsidRDefault="0026400A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400A" w:rsidRDefault="0026400A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400A" w:rsidRDefault="005C4DF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567B7CE" wp14:editId="07033EFE">
                <wp:simplePos x="0" y="0"/>
                <wp:positionH relativeFrom="column">
                  <wp:posOffset>209550</wp:posOffset>
                </wp:positionH>
                <wp:positionV relativeFrom="paragraph">
                  <wp:posOffset>238760</wp:posOffset>
                </wp:positionV>
                <wp:extent cx="6107430" cy="457200"/>
                <wp:effectExtent l="0" t="0" r="26670" b="19050"/>
                <wp:wrapNone/>
                <wp:docPr id="6" name="Скругленный 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07430" cy="4572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0A7F" w:rsidRPr="0037452B" w:rsidRDefault="00C10A7F" w:rsidP="00410D7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ЭТАП </w:t>
                            </w:r>
                            <w:r w:rsidRPr="00410D7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lang w:val="en-US"/>
                              </w:rPr>
                              <w:t>II</w:t>
                            </w:r>
                            <w:r w:rsidRPr="00FD4B4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ПОДАЧА И РАССМОТРЕНИЕ ЗАЯВКИ НА СОФИНАНСИРОВАНИЕ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>АВТОНОМНЫМ ОКРУГОМ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67B7CE" id="Скругленный прямоугольник 6" o:spid="_x0000_s1037" style="position:absolute;left:0;text-align:left;margin-left:16.5pt;margin-top:18.8pt;width:480.9pt;height:36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dCSoAIAAEoFAAAOAAAAZHJzL2Uyb0RvYy54bWysVM1uEzEQviPxDpbvdLMlpBB1U0WtipCq&#10;NmqLena8drPCaxvbyW44IXEEiWfgGRAStLS8gvNGjL2bTVUqDojL7tgz3/x+4929uhRowYwtlMxw&#10;utXDiEmq8kJeZvj1+eGT5xhZR2ROhJIsw0tm8d7o8aPdSg/ZtpopkTODwIm0w0pneOacHiaJpTNW&#10;ErulNJOg5MqUxMHRXCa5IRV4L0Wy3esNkkqZXBtFmbVwe9Ao8Sj655xRd8K5ZQ6JDENuLn5N/E7D&#10;NxntkuGlIXpW0DYN8g9ZlKSQELRzdUAcQXNT/OGqLKhRVnG3RVWZKM4LymINUE3au1fN2YxoFmuB&#10;5ljdtcn+P7f0eDExqMgzPMBIkhJG5L/4q9X71Qf/1V/7b/7G36w++h/I/4LLz/6nv42qW3+9+gTK&#10;7/4KDUIbK22H4O1MT0x7siCGntTclOEP1aI6tn7ZtZ7VDlG4HKS9nf5TmBAFXf/ZDsw2OE02aG2s&#10;e8lUiYKQYaPmMj+F+ca2k8WRdY392g7AIaUmiSi5pWAhDyFPGYeaIex2REe2sX1h0IIAT/I3aRs7&#10;WgYIL4ToQOlDIOHWoNY2wFhkYAfsPQTcROusY0QlXQcsC6nM38G8sV9X3dQaynb1tI4DTmOC4Wqq&#10;8iVM3ahmHaymhwU09YhYNyEG+A9zgJ12J/DhQlUZVq2E0UyZdw/dB3ugJWgxqmCfMmzfzolhGIlX&#10;Egj7Iu33wwLGQxwwRuauZnpXI+flvoJRpPB6aBpFABsn1iI3qryA1R+HqKAikkLsDFNn1od91+w5&#10;PB6UjcfRDJZOE3ckzzQNzkOjA1/O6wtidMssB5w8VuvdI8N73GpsA1Kq8dwpXkTibfrajgAWNvK3&#10;fVzCi3D3HK02T+DoNwAAAP//AwBQSwMEFAAGAAgAAAAhAPn4dtDfAAAACQEAAA8AAABkcnMvZG93&#10;bnJldi54bWxMj81OwzAQhO9IvIO1SNyoU4oCCXGqCoQqkCpE+Dm78RKHxusodprw9iwnOK1GM5qd&#10;r1jPrhNHHELrScFykYBAqr1pqVHw9vpwcQMiRE1Gd55QwTcGWJenJ4XOjZ/oBY9VbASXUMi1Ahtj&#10;n0sZaotOh4Xvkdj79IPTkeXQSDPoictdJy+TJJVOt8QfrO7xzmJ9qEan4GPjt89yfNq9H2wV7dcj&#10;TffLrVLnZ/PmFkTEOf6F4Xc+T4eSN+39SCaITsFqxSiR73UKgv0su2KUPQeTLAVZFvI/QfkDAAD/&#10;/wMAUEsBAi0AFAAGAAgAAAAhALaDOJL+AAAA4QEAABMAAAAAAAAAAAAAAAAAAAAAAFtDb250ZW50&#10;X1R5cGVzXS54bWxQSwECLQAUAAYACAAAACEAOP0h/9YAAACUAQAACwAAAAAAAAAAAAAAAAAvAQAA&#10;X3JlbHMvLnJlbHNQSwECLQAUAAYACAAAACEAwVnQkqACAABKBQAADgAAAAAAAAAAAAAAAAAuAgAA&#10;ZHJzL2Uyb0RvYy54bWxQSwECLQAUAAYACAAAACEA+fh20N8AAAAJAQAADwAAAAAAAAAAAAAAAAD6&#10;BAAAZHJzL2Rvd25yZXYueG1sUEsFBgAAAAAEAAQA8wAAAAYGAAAAAA==&#10;" fillcolor="white [3201]" strokecolor="black [3200]" strokeweight="1pt">
                <v:stroke joinstyle="miter"/>
                <v:textbox>
                  <w:txbxContent>
                    <w:p w:rsidR="00C10A7F" w:rsidRPr="0037452B" w:rsidRDefault="00C10A7F" w:rsidP="00410D7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ЭТАП </w:t>
                      </w:r>
                      <w:r w:rsidRPr="00410D7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lang w:val="en-US"/>
                        </w:rPr>
                        <w:t>II</w:t>
                      </w:r>
                      <w:r w:rsidRPr="00FD4B4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.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ПОДАЧА И РАССМОТРЕНИЕ ЗАЯВКИ НА СОФИНАНСИРОВАНИЕ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>АВТОНОМНЫМ ОКРУГОМ</w:t>
                      </w:r>
                    </w:p>
                  </w:txbxContent>
                </v:textbox>
              </v:roundrect>
            </w:pict>
          </mc:Fallback>
        </mc:AlternateContent>
      </w:r>
    </w:p>
    <w:p w:rsidR="0026400A" w:rsidRDefault="0026400A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400A" w:rsidRDefault="00B248D8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53BA9560" wp14:editId="38015792">
                <wp:simplePos x="0" y="0"/>
                <wp:positionH relativeFrom="column">
                  <wp:posOffset>2575560</wp:posOffset>
                </wp:positionH>
                <wp:positionV relativeFrom="paragraph">
                  <wp:posOffset>260350</wp:posOffset>
                </wp:positionV>
                <wp:extent cx="3722370" cy="723900"/>
                <wp:effectExtent l="0" t="0" r="11430" b="19050"/>
                <wp:wrapNone/>
                <wp:docPr id="8" name="Скругленный 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2370" cy="7239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0A7F" w:rsidRPr="0050699F" w:rsidRDefault="00C10A7F" w:rsidP="0050699F">
                            <w:pPr>
                              <w:spacing w:after="0" w:line="24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0699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Перечень документов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будет</w:t>
                            </w:r>
                            <w:r w:rsidRPr="0050699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приведен в пункте 8 </w:t>
                            </w:r>
                            <w:r w:rsidRPr="0050699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Приложени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я</w:t>
                            </w:r>
                            <w:r w:rsidRPr="0050699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25 к ГП Югры «Развитие образования в Ханты-Мансийском автономном округе – Югре на 2016 – 2020 годы»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BA9560" id="Скругленный прямоугольник 8" o:spid="_x0000_s1038" style="position:absolute;left:0;text-align:left;margin-left:202.8pt;margin-top:20.5pt;width:293.1pt;height:57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OPDpQIAAEoFAAAOAAAAZHJzL2Uyb0RvYy54bWysVM1u1DAQviPxDpbvNJu0sO2q2WrVqgip&#10;aldtUc9ex+5GOLaxvZssJySOIPEMPANCgpaWV8i+EWPnp1WpOCAuiccz3/x+4929qhBoyYzNlUxx&#10;vDHAiEmqslxepvj1+eGzbYysIzIjQkmW4hWzeG/89MluqUcsUXMlMmYQOJF2VOoUz53ToyiydM4K&#10;YjeUZhKUXJmCOBDNZZQZUoL3QkTJYPAiKpXJtFGUWQu3B40Sj4N/zhl1J5xb5pBIMeTmwteE78x/&#10;o/EuGV0aouc5bdMg/5BFQXIJQXtXB8QRtDD5H66KnBplFXcbVBWR4jynLNQA1cSDB9WczYlmoRZo&#10;jtV9m+z/c0uPl1OD8izFMChJChhR/aW+Wr9ff6i/1tf1t/qmvll/rH+g+hdcfq5/1rdBdVtfrz+B&#10;8nt9hbZ9G0ttR+DtTE9NK1k4+p5U3BT+D9WiKrR+1beeVQ5RuNwcJsnmECZEQTdMNncGYTbRHVob&#10;614yVSB/SLFRC5mdwnxD28nyyDoIC/adHQg+pSaJcHIrwXweQp4yDjVD2CSgA9vYvjBoSYAn2ZvY&#10;FwS+gqWH8FyIHhQ/BhKuA7W2HsYCA3vg4DHgXbTeOkRU0vXAIpfK/B3MG/uu6qZWX7arZlUYcJx0&#10;Y5qpbAVTN6pZB6vpYQ5NPSLWTYkB/sMcYKfdCXy4UGWKVXvCaK7Mu8fuvT3QErQYlbBPKbZvF8Qw&#10;jMQrCYTdibe2/AIGYev5MAHB3NfM7mvkothXMIoYXg9Nw9HbO9EduVHFBaz+xEcFFZEUYqeYOtMJ&#10;+67Zc3g8KJtMghksnSbuSJ5p6p37Rnu+nFcXxOiWWQ44eay63SOjB9xqbD1SqsnCKZ4H4vlWN31t&#10;RwALGzjUPi7+RbgvB6u7J3D8GwAA//8DAFBLAwQUAAYACAAAACEAmfbXJN8AAAAKAQAADwAAAGRy&#10;cy9kb3ducmV2LnhtbEyPwUrDQBCG74LvsIzgzW4iptg0m1IUKQoiRu15mx2zsdnZkN008e0dT3qb&#10;YT7++b9iM7tOnHAIrScF6SIBgVR701Kj4P3t4eoWRIiajO48oYJvDLApz88KnRs/0SueqtgIDqGQ&#10;awU2xj6XMtQWnQ4L3yPx7dMPTkdeh0aaQU8c7jp5nSRL6XRL/MHqHu8s1sdqdAr2W797kePT88fR&#10;VtF+PdJ0n+6UuryYt2sQEef4B8Nvfa4OJXc6+JFMEJ2CmyRbMspDyk4MrFYpuxyYzLIEZFnI/wrl&#10;DwAAAP//AwBQSwECLQAUAAYACAAAACEAtoM4kv4AAADhAQAAEwAAAAAAAAAAAAAAAAAAAAAAW0Nv&#10;bnRlbnRfVHlwZXNdLnhtbFBLAQItABQABgAIAAAAIQA4/SH/1gAAAJQBAAALAAAAAAAAAAAAAAAA&#10;AC8BAABfcmVscy8ucmVsc1BLAQItABQABgAIAAAAIQDdSOPDpQIAAEoFAAAOAAAAAAAAAAAAAAAA&#10;AC4CAABkcnMvZTJvRG9jLnhtbFBLAQItABQABgAIAAAAIQCZ9tck3wAAAAoBAAAPAAAAAAAAAAAA&#10;AAAAAP8EAABkcnMvZG93bnJldi54bWxQSwUGAAAAAAQABADzAAAACwYAAAAA&#10;" fillcolor="white [3201]" strokecolor="black [3200]" strokeweight="1pt">
                <v:stroke joinstyle="miter"/>
                <v:textbox>
                  <w:txbxContent>
                    <w:p w:rsidR="00C10A7F" w:rsidRPr="0050699F" w:rsidRDefault="00C10A7F" w:rsidP="0050699F">
                      <w:pPr>
                        <w:spacing w:after="0" w:line="24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0699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Перечень документов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будет</w:t>
                      </w:r>
                      <w:r w:rsidRPr="0050699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приведен в пункте 8 </w:t>
                      </w:r>
                      <w:r w:rsidRPr="0050699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Приложени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я</w:t>
                      </w:r>
                      <w:r w:rsidRPr="0050699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25 к ГП Югры «Развитие образования в Ханты-Мансийском автономном округе – Югре на 2016 – 2020 годы»</w:t>
                      </w:r>
                    </w:p>
                  </w:txbxContent>
                </v:textbox>
              </v:roundrect>
            </w:pict>
          </mc:Fallback>
        </mc:AlternateContent>
      </w:r>
      <w:r w:rsidR="005C4DF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499B6424" wp14:editId="695DA7F8">
                <wp:simplePos x="0" y="0"/>
                <wp:positionH relativeFrom="column">
                  <wp:posOffset>311785</wp:posOffset>
                </wp:positionH>
                <wp:positionV relativeFrom="paragraph">
                  <wp:posOffset>1817370</wp:posOffset>
                </wp:positionV>
                <wp:extent cx="1741170" cy="647700"/>
                <wp:effectExtent l="0" t="0" r="11430" b="19050"/>
                <wp:wrapNone/>
                <wp:docPr id="25" name="Скругленный 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1170" cy="647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0A7F" w:rsidRPr="0050699F" w:rsidRDefault="00C10A7F" w:rsidP="0050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3. Принятие решения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9B6424" id="Скругленный прямоугольник 25" o:spid="_x0000_s1039" style="position:absolute;left:0;text-align:left;margin-left:24.55pt;margin-top:143.1pt;width:137.1pt;height:51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1mT2pgIAAEwFAAAOAAAAZHJzL2Uyb0RvYy54bWysVM1uEzEQviPxDpbvdLMhbSDqpopaFSFV&#10;bdUW9ex47WSF1za2k91wQuoRJJ6BZ0BI0NLyCps3Yuz9aVQqDoiLPeOZb/7Hu3tlLtCSGZspmeB4&#10;q4cRk1SlmZwl+M3F4bMXGFlHZEqEkizBK2bx3vjpk91Cj1hfzZVImUFgRNpRoRM8d06PosjSOcuJ&#10;3VKaSRByZXLigDWzKDWkAOu5iPq93k5UKJNqoyizFl4PaiEeB/ucM+pOOLfMIZFgiM2F04Rz6s9o&#10;vEtGM0P0PKNNGOQfoshJJsFpZ+qAOIIWJvvDVJ5Ro6zibouqPFKcZ5SFHCCbuPcgm/M50SzkAsWx&#10;uiuT/X9m6fHy1KAsTXB/GyNJcuhR9aW6Xn9YX1Vfq5vqW3Vb3a4/Vj9Q9QseP1c/q7sguqtu1p9A&#10;+L26RoCFQhbajsDeuT41DWeB9FUpucn9DfmiMhR/1RWflQ5ReIyHgzgeQo8oyHYGw2EvdCe6R2tj&#10;3SumcuSJBBu1kOkZdDgUniyPrAO3oN/qAeNDqoMIlFsJ5uMQ8oxxyBrc9gM6zBvbFwYtCUxK+jb2&#10;CYGtoOkhPBOiA8WPgYRrQY2uh7Ewgx2w9xjw3lunHTwq6Tpgnkll/g7mtX6bdZ2rT9uV0zK0OH7e&#10;tmmq0hX03ah6IaymhxkU9YhYd0oMbAD0AbbancDBhSoSrBoKo7ky7x979/owmCDFqICNSrB9tyCG&#10;YSReSxjZl/Fg4FcwMIPtYR8YsymZbkrkIt9X0IoY/g9NA+n1nWhJblR+Ccs/8V5BRCQF3wmmzrTM&#10;vqs3Hb4PyiaToAZrp4k7kueaeuO+0H5eLspLYnQzWQ5m8li120dGD2ar1vVIqSYLp3gWBs+Xuq5r&#10;0wJY2TBDzffi/4RNPmjdf4Lj3wAAAP//AwBQSwMEFAAGAAgAAAAhAAuoz4/gAAAACgEAAA8AAABk&#10;cnMvZG93bnJldi54bWxMj01LxDAQhu+C/yGM4M1Nm8pSa9NlUWRRkMX6cc42Y1O3mZQm3dZ/bzzp&#10;bYZ5eOd5y81ie3bC0XeOJKSrBBhS43RHrYS314erHJgPirTqHaGEb/Swqc7PSlVoN9MLnurQshhC&#10;vlASTAhDwblvDFrlV25AirdPN1oV4jq2XI9qjuG25yJJ1tyqjuIHowa8M9gc68lK+Ni63Z5PT8/v&#10;R1MH8/VI8326k/LyYtneAgu4hD8YfvWjOlTR6eAm0p71Eq5v0khKEPlaAItAJrIM2CEOeS6AVyX/&#10;X6H6AQAA//8DAFBLAQItABQABgAIAAAAIQC2gziS/gAAAOEBAAATAAAAAAAAAAAAAAAAAAAAAABb&#10;Q29udGVudF9UeXBlc10ueG1sUEsBAi0AFAAGAAgAAAAhADj9If/WAAAAlAEAAAsAAAAAAAAAAAAA&#10;AAAALwEAAF9yZWxzLy5yZWxzUEsBAi0AFAAGAAgAAAAhAPXWZPamAgAATAUAAA4AAAAAAAAAAAAA&#10;AAAALgIAAGRycy9lMm9Eb2MueG1sUEsBAi0AFAAGAAgAAAAhAAuoz4/gAAAACgEAAA8AAAAAAAAA&#10;AAAAAAAAAAUAAGRycy9kb3ducmV2LnhtbFBLBQYAAAAABAAEAPMAAAANBgAAAAA=&#10;" fillcolor="white [3201]" strokecolor="black [3200]" strokeweight="1pt">
                <v:stroke joinstyle="miter"/>
                <v:textbox>
                  <w:txbxContent>
                    <w:p w:rsidR="00C10A7F" w:rsidRPr="0050699F" w:rsidRDefault="00C10A7F" w:rsidP="0050699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3. Принятие решения</w:t>
                      </w:r>
                    </w:p>
                  </w:txbxContent>
                </v:textbox>
              </v:roundrect>
            </w:pict>
          </mc:Fallback>
        </mc:AlternateContent>
      </w:r>
      <w:r w:rsidR="005C4DF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4901CEB4" wp14:editId="6563A1A9">
                <wp:simplePos x="0" y="0"/>
                <wp:positionH relativeFrom="column">
                  <wp:posOffset>2578735</wp:posOffset>
                </wp:positionH>
                <wp:positionV relativeFrom="paragraph">
                  <wp:posOffset>1817370</wp:posOffset>
                </wp:positionV>
                <wp:extent cx="3722370" cy="647700"/>
                <wp:effectExtent l="0" t="0" r="11430" b="19050"/>
                <wp:wrapNone/>
                <wp:docPr id="27" name="Скругленный 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2370" cy="647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0A7F" w:rsidRDefault="00C10A7F" w:rsidP="0050699F">
                            <w:pPr>
                              <w:spacing w:after="0" w:line="24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Протокол заседания Комиссии</w:t>
                            </w:r>
                          </w:p>
                          <w:p w:rsidR="00C10A7F" w:rsidRPr="0050699F" w:rsidRDefault="00C10A7F" w:rsidP="0050699F">
                            <w:pPr>
                              <w:spacing w:after="0" w:line="24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Соглашение о софинансировании (форма утверждена)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01CEB4" id="Скругленный прямоугольник 27" o:spid="_x0000_s1040" style="position:absolute;left:0;text-align:left;margin-left:203.05pt;margin-top:143.1pt;width:293.1pt;height:51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+5DpgIAAEwFAAAOAAAAZHJzL2Uyb0RvYy54bWysVM1uEzEQviPxDpbvdLPb0EDUTRW1KkKq&#10;2qot6tnx2s0Kr21sJ7vhhNQjSDwDz4CQoKXlFTZvxNj706pUHBAXe8Yz3/yPt3eqQqAlMzZXMsXx&#10;xgAjJqnKcnmR4jdn+89eYGQdkRkRSrIUr5jFO5OnT7ZLPWaJmiuRMYPAiLTjUqd47pweR5Glc1YQ&#10;u6E0kyDkyhTEAWsuosyQEqwXIkoGg62oVCbTRlFmLbzuNUI8CfY5Z9QdcW6ZQyLFEJsLpwnnzJ/R&#10;ZJuMLwzR85y2YZB/iKIguQSnvak94ghamPwPU0VOjbKKuw2qikhxnlMWcoBs4sGDbE7nRLOQCxTH&#10;6r5M9v+ZpYfLY4PyLMXJCCNJCuhR/aW+Wn9YX9Zf6+v6W31T36w/1j9Q/QseP9c/69sguq2v159A&#10;+L2+QoCFQpbajsHeqT42LWeB9FWpuCn8DfmiKhR/1RefVQ5ReNwcJcnmCHpEQbY1HI0GoTvRHVob&#10;614xVSBPpNiohcxOoMOh8GR5YB24Bf1ODxgfUhNEoNxKMB+HkCeMQ9bgNgnoMG9sVxi0JDAp2dvY&#10;JwS2gqaH8FyIHhQ/BhKuA7W6HsbCDPbAwWPAO2+9dvCopOuBRS6V+TuYN/pd1k2uPm1XzarQ4njY&#10;tWmmshX03ahmIaym+zkU9YBYd0wMbAD0AbbaHcHBhSpTrFoKo7ky7x979/owmCDFqISNSrF9tyCG&#10;YSReSxjZl/Fw6FcwMMPnowQYc18yuy+Ri2JXQSti+D80DaTXd6IjuVHFOSz/1HsFEZEUfKeYOtMx&#10;u67ZdPg+KJtOgxqsnSbuQJ5q6o37Qvt5OavOidHtZDmYyUPVbR8ZP5itRtcjpZounOJ5GDxf6qau&#10;bQtgZcMMtd+L/xPu80Hr7hOc/AYAAP//AwBQSwMEFAAGAAgAAAAhAGRcw2DhAAAACwEAAA8AAABk&#10;cnMvZG93bnJldi54bWxMj11LxDAQRd8F/0MYwTc3bVZKt3a6LIosCiLWj+dsE5u6zaQ06bb+e+OT&#10;Pg73cO+ZcrvYnp306DtHCOkqAaapcaqjFuHt9f4qB+aDJCV7RxrhW3vYVudnpSyUm+lFn+rQslhC&#10;vpAIJoSh4Nw3RlvpV27QFLNPN1oZ4jm2XI1yjuW25yJJMm5lR3HByEHfGt0c68kifOzc/plPj0/v&#10;R1MH8/VA8126R7y8WHY3wIJewh8Mv/pRHarodHATKc96hOskSyOKIPJMAIvEZiPWwA4I6zwXwKuS&#10;//+h+gEAAP//AwBQSwECLQAUAAYACAAAACEAtoM4kv4AAADhAQAAEwAAAAAAAAAAAAAAAAAAAAAA&#10;W0NvbnRlbnRfVHlwZXNdLnhtbFBLAQItABQABgAIAAAAIQA4/SH/1gAAAJQBAAALAAAAAAAAAAAA&#10;AAAAAC8BAABfcmVscy8ucmVsc1BLAQItABQABgAIAAAAIQBr3+5DpgIAAEwFAAAOAAAAAAAAAAAA&#10;AAAAAC4CAABkcnMvZTJvRG9jLnhtbFBLAQItABQABgAIAAAAIQBkXMNg4QAAAAsBAAAPAAAAAAAA&#10;AAAAAAAAAAAFAABkcnMvZG93bnJldi54bWxQSwUGAAAAAAQABADzAAAADgYAAAAA&#10;" fillcolor="white [3201]" strokecolor="black [3200]" strokeweight="1pt">
                <v:stroke joinstyle="miter"/>
                <v:textbox>
                  <w:txbxContent>
                    <w:p w:rsidR="00C10A7F" w:rsidRDefault="00C10A7F" w:rsidP="0050699F">
                      <w:pPr>
                        <w:spacing w:after="0" w:line="24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Протокол заседания Комиссии</w:t>
                      </w:r>
                    </w:p>
                    <w:p w:rsidR="00C10A7F" w:rsidRPr="0050699F" w:rsidRDefault="00C10A7F" w:rsidP="0050699F">
                      <w:pPr>
                        <w:spacing w:after="0" w:line="24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Соглашение о софинансировании (форма утверждена)</w:t>
                      </w:r>
                    </w:p>
                  </w:txbxContent>
                </v:textbox>
              </v:roundrect>
            </w:pict>
          </mc:Fallback>
        </mc:AlternateContent>
      </w:r>
      <w:r w:rsidR="005C4DF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3A3DBB2B" wp14:editId="6D42343D">
                <wp:simplePos x="0" y="0"/>
                <wp:positionH relativeFrom="column">
                  <wp:posOffset>-1244600</wp:posOffset>
                </wp:positionH>
                <wp:positionV relativeFrom="paragraph">
                  <wp:posOffset>1295400</wp:posOffset>
                </wp:positionV>
                <wp:extent cx="2353310" cy="382905"/>
                <wp:effectExtent l="0" t="0" r="3493" b="0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353310" cy="382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10A7F" w:rsidRPr="00302AA7" w:rsidRDefault="00C10A7F" w:rsidP="0050699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02AA7">
                              <w:rPr>
                                <w:color w:val="000000" w:themeColor="text1"/>
                              </w:rPr>
                              <w:t>30 ДНЕЙ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3DBB2B" id="Прямоугольник 29" o:spid="_x0000_s1041" style="position:absolute;left:0;text-align:left;margin-left:-98pt;margin-top:102pt;width:185.3pt;height:30.15pt;rotation:-90;z-index:251631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SUluwIAAJEFAAAOAAAAZHJzL2Uyb0RvYy54bWysVElu2zAU3RfoHQjuG1l2nCZC5MBIkKJA&#10;kBhNiqxpiowEUCRL0pbdVYFuC/QIPUQ3RYecQb5RP0lZGVdFtRDIP7w/Pf7Do1Ut0JIZWymZ43Rn&#10;gBGTVBWVvMnx+6vTV/sYWUdkQYSSLMdrZvHR5OWLw0ZnbKhKJQpmEIBImzU6x6VzOksSS0tWE7uj&#10;NJOg5MrUxMHV3CSFIQ2g1yIZDgZ7SaNMoY2izFqQnkQlngR8zhl1F5xb5pDIMeTmwt+E/9z/k8kh&#10;yW4M0WVFuzTIP2RRk0pC0B7qhDiCFqZ6AlVX1CiruNuhqk4U5xVloQaoJh08quayJJqFWqA5Vvdt&#10;sv8Plp4vZwZVRY6HBxhJUsOM2m+bT5uv7e/2dvO5/d7etr82X9o/7Y/2JwIj6FijbQaOl3pmupuF&#10;oy9/xU2NjII2p3swHvhCV6BOtApNX/dNZyuHKAiHo/FolMJsKOhG+8ODwdjHSCKYB9XGujdM1cgf&#10;cmxgqAGVLM+si6ZbE28u1WklBMhJJuQDAWB6SeLzjxmHk1sLFq3fMQ698EmFAIGF7FgYtCTAH0Ip&#10;ky6NqpIULIrHocyYR+8RChASAD0yh4R67A7AM/wpdoTp7L0rCyTunWM/+zAPE4vOvUeIrKTrnetK&#10;KvNcZQKq6iJH+22TYmt8l9xqvgo8ScN4vGiuijWQJ4wb5mc1Pa1gQmfEuhkx8IxACKvBXcCPC9Xk&#10;WHUnjEplPj4n9/bAbtBi1MCzzLH9sCCGYSTeSuD9Qbq7699xuOyOXw/hYu5r5vc1clEfK5hcGrIL&#10;R2/vxPbIjaqvYYNMfVRQEUkhdo6pM9vLsYvrAnYQZdNpMIO3q4k7k5eaenDfaM/Aq9U1MbqjqQOC&#10;n6vtEybZI7ZGW+8p1XThFK8Cle/62o0A3n3gUrej/GK5fw9Wd5t08hcAAP//AwBQSwMEFAAGAAgA&#10;AAAhAPJ+DK3cAAAACQEAAA8AAABkcnMvZG93bnJldi54bWxMj01OwzAQhfdI3MEaJHatXRSqJMSp&#10;oBISbKgIHMCNhyQiHke204bbM13BavQ0n95PtVvcKE4Y4uBJw2atQCC13g7Uafj8eF7lIGIyZM3o&#10;CTX8YIRdfX1VmdL6M73jqUmdYBOKpdHQpzSVUsa2R2fi2k9I/PvywZnEMnTSBnNmczfKO6W20pmB&#10;OKE3E+57bL+b2XEuNSaGw/yK7u1lmx/U8JTPe61vb5bHBxAJl/QHw6U+V4eaOx39TDaKUcMqUwWj&#10;GrKc7wUoMhBH1pviHmRdyf8L6l8AAAD//wMAUEsBAi0AFAAGAAgAAAAhALaDOJL+AAAA4QEAABMA&#10;AAAAAAAAAAAAAAAAAAAAAFtDb250ZW50X1R5cGVzXS54bWxQSwECLQAUAAYACAAAACEAOP0h/9YA&#10;AACUAQAACwAAAAAAAAAAAAAAAAAvAQAAX3JlbHMvLnJlbHNQSwECLQAUAAYACAAAACEAlDklJbsC&#10;AACRBQAADgAAAAAAAAAAAAAAAAAuAgAAZHJzL2Uyb0RvYy54bWxQSwECLQAUAAYACAAAACEA8n4M&#10;rdwAAAAJAQAADwAAAAAAAAAAAAAAAAAVBQAAZHJzL2Rvd25yZXYueG1sUEsFBgAAAAAEAAQA8wAA&#10;AB4GAAAAAA==&#10;" filled="f" stroked="f" strokeweight="1pt">
                <v:textbox>
                  <w:txbxContent>
                    <w:p w:rsidR="00C10A7F" w:rsidRPr="00302AA7" w:rsidRDefault="00C10A7F" w:rsidP="0050699F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02AA7">
                        <w:rPr>
                          <w:color w:val="000000" w:themeColor="text1"/>
                        </w:rPr>
                        <w:t>30 ДНЕЙ</w:t>
                      </w:r>
                    </w:p>
                  </w:txbxContent>
                </v:textbox>
              </v:rect>
            </w:pict>
          </mc:Fallback>
        </mc:AlternateContent>
      </w:r>
      <w:r w:rsidR="005C4DF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1FDAFD46" wp14:editId="2F333CAC">
                <wp:simplePos x="0" y="0"/>
                <wp:positionH relativeFrom="column">
                  <wp:posOffset>287655</wp:posOffset>
                </wp:positionH>
                <wp:positionV relativeFrom="paragraph">
                  <wp:posOffset>1055370</wp:posOffset>
                </wp:positionV>
                <wp:extent cx="1741170" cy="647700"/>
                <wp:effectExtent l="0" t="0" r="11430" b="19050"/>
                <wp:wrapNone/>
                <wp:docPr id="24" name="Скругленный 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1170" cy="647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0A7F" w:rsidRPr="0050699F" w:rsidRDefault="00C10A7F" w:rsidP="0050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2. Рассмотрение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DAFD46" id="Скругленный прямоугольник 24" o:spid="_x0000_s1042" style="position:absolute;left:0;text-align:left;margin-left:22.65pt;margin-top:83.1pt;width:137.1pt;height:51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RAApAIAAEwFAAAOAAAAZHJzL2Uyb0RvYy54bWysVM1uEzEQviPxDpbvdLNRaCDqpopaFSFV&#10;pWqLena8drPCf9hOdsMJiSNIPAPPgJCgpeUVNm/E2PvTqlQcEBd7xjPf/I93disp0IpZV2iV4XRr&#10;gBFTVOeFusjw67ODJ88wcp6onAitWIbXzOHd6eNHO6WZsKFeaJEzi8CIcpPSZHjhvZkkiaMLJonb&#10;0oYpEHJtJfHA2oskt6QE61Ikw8FgOym1zY3VlDkHr/uNEE+jfc4Z9a84d8wjkWGIzcfTxnMezmS6&#10;QyYXlphFQdswyD9EIUmhwGlvap94gpa2+MOULKjVTnO/RbVMNOcFZTEHyCYd3MvmdEEMi7lAcZzp&#10;y+T+n1l6tDq2qMgzPBxhpIiEHtVf6svN+82H+mt9VX+rr+vrzcf6B6p/wePn+md9E0U39dXmEwi/&#10;15cIsFDI0rgJ2Ds1x7blHJChKhW3MtyQL6pi8dd98VnlEYXHdDxK0zH0iIJsezQeD2J3klu0sc6/&#10;YFqiQGTY6qXKT6DDsfBkdeg8uAX9Tg+YEFITRKT8WrAQh1AnjEPW4HYY0XHe2J6waEVgUvI3aUgI&#10;bEXNAOGFED0ofQgkfAdqdQOMxRnsgYOHgLfeeu3oUSvfA2WhtP07mDf6XdZNriFtX82r2OJ0u2vT&#10;XOdr6LvVzUI4Qw8KKOohcf6YWNgA6ANstX8FBxe6zLBuKYwW2r576D3ow2CCFKMSNirD7u2SWIaR&#10;eKlgZJ+no1FYwciMno6HwNi7kvldiVrKPQ2tSOH/MDSSQd+LjuRWy3NY/lnwCiKiKPjOMPW2Y/Z8&#10;s+nwfVA2m0U1WDtD/KE6NTQYD4UO83JWnRNr2snyMJNHuts+Mrk3W41uQCo9W3rNizh4odRNXdsW&#10;wMrGGWq/l/An3OWj1u0nOP0NAAD//wMAUEsDBBQABgAIAAAAIQAqD+pR4QAAAAoBAAAPAAAAZHJz&#10;L2Rvd25yZXYueG1sTI9NT4NAEIbvJv6HzZh4swvUkoosTaMxjSaNET/OWxhZLDtL2KXgv3c86XFm&#10;nrzzvPlmtp044eBbRwriRQQCqXJ1S42Ct9eHqzUIHzTVunOECr7Rw6Y4P8t1VruJXvBUhkZwCPlM&#10;KzAh9JmUvjJotV+4Holvn26wOvA4NLIe9MThtpNJFKXS6pb4g9E93hmsjuVoFXxs3e5Zjk/796Mp&#10;g/l6pOk+3il1eTFvb0EEnMMfDL/6rA4FOx3cSLUXnYLr1ZJJ3qdpAoKBZXyzAnFQkKTrBGSRy/8V&#10;ih8AAAD//wMAUEsBAi0AFAAGAAgAAAAhALaDOJL+AAAA4QEAABMAAAAAAAAAAAAAAAAAAAAAAFtD&#10;b250ZW50X1R5cGVzXS54bWxQSwECLQAUAAYACAAAACEAOP0h/9YAAACUAQAACwAAAAAAAAAAAAAA&#10;AAAvAQAAX3JlbHMvLnJlbHNQSwECLQAUAAYACAAAACEA2bUQAKQCAABMBQAADgAAAAAAAAAAAAAA&#10;AAAuAgAAZHJzL2Uyb0RvYy54bWxQSwECLQAUAAYACAAAACEAKg/qUeEAAAAKAQAADwAAAAAAAAAA&#10;AAAAAAD+BAAAZHJzL2Rvd25yZXYueG1sUEsFBgAAAAAEAAQA8wAAAAwGAAAAAA==&#10;" fillcolor="white [3201]" strokecolor="black [3200]" strokeweight="1pt">
                <v:stroke joinstyle="miter"/>
                <v:textbox>
                  <w:txbxContent>
                    <w:p w:rsidR="00C10A7F" w:rsidRPr="0050699F" w:rsidRDefault="00C10A7F" w:rsidP="0050699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2. Рассмотрение</w:t>
                      </w:r>
                    </w:p>
                  </w:txbxContent>
                </v:textbox>
              </v:roundrect>
            </w:pict>
          </mc:Fallback>
        </mc:AlternateContent>
      </w:r>
      <w:r w:rsidR="005C4DF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62F35B37" wp14:editId="2CFF2852">
                <wp:simplePos x="0" y="0"/>
                <wp:positionH relativeFrom="column">
                  <wp:posOffset>92710</wp:posOffset>
                </wp:positionH>
                <wp:positionV relativeFrom="paragraph">
                  <wp:posOffset>721995</wp:posOffset>
                </wp:positionV>
                <wp:extent cx="411480" cy="1571625"/>
                <wp:effectExtent l="19050" t="0" r="26670" b="47625"/>
                <wp:wrapNone/>
                <wp:docPr id="28" name="Стрелка вниз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" cy="1571625"/>
                        </a:xfrm>
                        <a:prstGeom prst="downArrow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10A7F" w:rsidRPr="0050699F" w:rsidRDefault="00C10A7F" w:rsidP="0050699F">
                            <w:pPr>
                              <w:jc w:val="both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F35B37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28" o:spid="_x0000_s1043" type="#_x0000_t67" style="position:absolute;left:0;text-align:left;margin-left:7.3pt;margin-top:56.85pt;width:32.4pt;height:123.7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vTGjgIAAD0FAAAOAAAAZHJzL2Uyb0RvYy54bWysVM1uEzEQviPxDpbvdLMhbUrUTRW1KkKq&#10;SkWLena8drOS7TG2k91wQrwJb4CQEAjEO2zfiLF3k1SlFxAXr2dnvvn9xkfHjVZkJZyvwBQ03xtQ&#10;IgyHsjK3BX17ffbskBIfmCmZAiMKuhaeHk+fPjmq7UQMYQGqFI6gE+MntS3oIgQ7yTLPF0IzvwdW&#10;GFRKcJoFFN1tVjpWo3etsuFgcJDV4ErrgAvv8e9pp6TT5F9KwcNrKb0IRBUUcwvpdOmcxzObHrHJ&#10;rWN2UfE+DfYPWWhWGQy6dXXKAiNLV/3hSlfcgQcZ9jjoDKSsuEg1YDX54EE1VwtmRaoFm+Pttk3+&#10;/7nlF6tLR6qyoEOclGEaZ9R+uvt496H92v5sf7SfSful/dV+b78RtMB21dZPEHVlL10vebzG2hvp&#10;dPxiVaRJLV5vWyyaQDj+HOX56BAHwVGV74/zg+F+dJrt0Nb58FKAJvFS0BJqM3MO6tRetjr3obPf&#10;2CE4ptQlkW5hrUTMQ5k3QmJtGPZ5QidWiRPlyIohH1TI+9jJMkJkpdQWlD8GYpwLEw56YG8foSKx&#10;7W/AW0SKDCZswboy4B6LvktZdvab6ruaY/mhmTdpoPk4Jhl/zaFc45QddPT3lp9V2Nxz5sMlc8h3&#10;HAjucHiNh1RQFxT6GyULcO8f+x/tCxrP4RjhNa5QQf27JXOCEvXKIEdf5KNR3LkkjPbHQxTcfc38&#10;vsYs9QngVHJ8MCxP12gf1OYqHegb3PZZDIwqZjgmV1Ae3EY4Cd1q43vBxWyWzHDPLAvn5sry6Dz2&#10;OlLnurlhzvYkC0jPC9isG5s8oFlnG5EGZssAskoc3LW2nwLuaKJy/57ER+C+nKx2r970NwAAAP//&#10;AwBQSwMEFAAGAAgAAAAhAJGE+vHfAAAACQEAAA8AAABkcnMvZG93bnJldi54bWxMj8FuwjAMhu+T&#10;eIfIk3YbaQsqW9cUAdIQh13GEOIYGq+taJyqCVDeHnPaTtYvf/r9OZ8PthUX7H3jSEE8jkAglc40&#10;VCnY/Xy+voHwQZPRrSNUcEMP82L0lOvMuCt942UbKsEl5DOtoA6hy6T0ZY1W+7HrkHj363qrA8e+&#10;kqbXVy63rUyiKJVWN8QXat3hqsbytD1bBYthvfdhl0Snr8Nhs9ybW7DlSqmX52HxASLgEP5geOiz&#10;OhTsdHRnMl60nKcpkzzjyQwEA7P3KYijgkkaJyCLXP7/oLgDAAD//wMAUEsBAi0AFAAGAAgAAAAh&#10;ALaDOJL+AAAA4QEAABMAAAAAAAAAAAAAAAAAAAAAAFtDb250ZW50X1R5cGVzXS54bWxQSwECLQAU&#10;AAYACAAAACEAOP0h/9YAAACUAQAACwAAAAAAAAAAAAAAAAAvAQAAX3JlbHMvLnJlbHNQSwECLQAU&#10;AAYACAAAACEAtib0xo4CAAA9BQAADgAAAAAAAAAAAAAAAAAuAgAAZHJzL2Uyb0RvYy54bWxQSwEC&#10;LQAUAAYACAAAACEAkYT68d8AAAAJAQAADwAAAAAAAAAAAAAAAADoBAAAZHJzL2Rvd25yZXYueG1s&#10;UEsFBgAAAAAEAAQA8wAAAPQFAAAAAA==&#10;" adj="18772" fillcolor="#70ad47 [3209]" strokecolor="white [3201]" strokeweight="1.5pt">
                <v:textbox style="layout-flow:vertical;mso-layout-flow-alt:bottom-to-top">
                  <w:txbxContent>
                    <w:p w:rsidR="00C10A7F" w:rsidRPr="0050699F" w:rsidRDefault="00C10A7F" w:rsidP="0050699F">
                      <w:pPr>
                        <w:jc w:val="both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C4DF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268951C2" wp14:editId="7D125185">
                <wp:simplePos x="0" y="0"/>
                <wp:positionH relativeFrom="column">
                  <wp:posOffset>311785</wp:posOffset>
                </wp:positionH>
                <wp:positionV relativeFrom="paragraph">
                  <wp:posOffset>264795</wp:posOffset>
                </wp:positionV>
                <wp:extent cx="1717040" cy="647700"/>
                <wp:effectExtent l="0" t="0" r="16510" b="19050"/>
                <wp:wrapNone/>
                <wp:docPr id="23" name="Скругленный 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7040" cy="647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0A7F" w:rsidRPr="0050699F" w:rsidRDefault="00C10A7F" w:rsidP="0050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1. </w:t>
                            </w:r>
                            <w:r w:rsidRPr="0050699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Под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ача заявки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8951C2" id="Скругленный прямоугольник 23" o:spid="_x0000_s1044" style="position:absolute;left:0;text-align:left;margin-left:24.55pt;margin-top:20.85pt;width:135.2pt;height:51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HiVpgIAAEwFAAAOAAAAZHJzL2Uyb0RvYy54bWysVM1uEzEQviPxDpbvdHdDaErUTRW1KkKq&#10;2qot6tnx2s0Kr21sJ7vhhNQjSDwDz4CQoKXlFTZvxNj706pUHBAXe8Yz3/yPt3eqQqAlMzZXMsXJ&#10;RowRk1RlubxI8Zuz/WdbGFlHZEaEkizFK2bxzuTpk+1Sj9lAzZXImEFgRNpxqVM8d06Po8jSOSuI&#10;3VCaSRByZQrigDUXUWZICdYLEQ3ieDMqlcm0UZRZC697jRBPgn3OGXVHnFvmkEgxxObCacI582c0&#10;2SbjC0P0PKdtGOQfoihILsFpb2qPOIIWJv/DVJFTo6ziboOqIlKc55SFHCCbJH6QzemcaBZygeJY&#10;3ZfJ/j+z9HB5bFCepXjwHCNJCuhR/aW+Wn9YX9Zf6+v6W31T36w/1j9Q/QseP9c/69sguq2v159A&#10;+L2+QoCFQpbajsHeqT42LWeB9FWpuCn8DfmiKhR/1RefVQ5ReExGySgeQo8oyDaHo1EcuhPdobWx&#10;7hVTBfJEio1ayOwEOhwKT5YH1oFb0O/0gPEhNUEEyq0E83EIecI4ZA1uBwEd5o3tCoOWBCYle5v4&#10;hMBW0PQQngvRg5LHQMJ1oFbXw1iYwR4YPwa889ZrB49Kuh5Y5FKZv4N5o99l3eTq03bVrAotTra6&#10;Ns1UtoK+G9UshNV0P4eiHhDrjomBDYA+wFa7Izi4UGWKVUthNFfm/WPvXh8GE6QYlbBRKbbvFsQw&#10;jMRrCSP7Mhn69rrADF+MBsCY+5LZfYlcFLsKWpHA/6FpIL2+Ex3JjSrOYfmn3iuIiKTgO8XUmY7Z&#10;dc2mw/dB2XQa1GDtNHEH8lRTb9wX2s/LWXVOjG4ny8FMHqpu+8j4wWw1uh4p1XThFM/D4PlSN3Vt&#10;WwArG2ao/V78n3CfD1p3n+DkNwAAAP//AwBQSwMEFAAGAAgAAAAhABwQ3XjgAAAACQEAAA8AAABk&#10;cnMvZG93bnJldi54bWxMj01PwzAMhu9I/IfISNxYWjYYK02nCYQmJiFE+ThnjWnKGqdq0rX8e8wJ&#10;Tpb1Pnr9OF9PrhVH7EPjSUE6S0AgVd40VCt4e324uAERoiajW0+o4BsDrIvTk1xnxo/0gscy1oJL&#10;KGRagY2xy6QMlUWnw8x3SJx9+t7pyGtfS9PrkctdKy+T5Fo63RBfsLrDO4vVoRycgo+N3z7LYff0&#10;frBltF+PNN6nW6XOz6bNLYiIU/yD4Vef1aFgp70fyATRKlisUiZ5pksQnM/T1RWIPYOL+RJkkcv/&#10;HxQ/AAAA//8DAFBLAQItABQABgAIAAAAIQC2gziS/gAAAOEBAAATAAAAAAAAAAAAAAAAAAAAAABb&#10;Q29udGVudF9UeXBlc10ueG1sUEsBAi0AFAAGAAgAAAAhADj9If/WAAAAlAEAAAsAAAAAAAAAAAAA&#10;AAAALwEAAF9yZWxzLy5yZWxzUEsBAi0AFAAGAAgAAAAhAChoeJWmAgAATAUAAA4AAAAAAAAAAAAA&#10;AAAALgIAAGRycy9lMm9Eb2MueG1sUEsBAi0AFAAGAAgAAAAhABwQ3XjgAAAACQEAAA8AAAAAAAAA&#10;AAAAAAAAAAUAAGRycy9kb3ducmV2LnhtbFBLBQYAAAAABAAEAPMAAAANBgAAAAA=&#10;" fillcolor="white [3201]" strokecolor="black [3200]" strokeweight="1pt">
                <v:stroke joinstyle="miter"/>
                <v:textbox>
                  <w:txbxContent>
                    <w:p w:rsidR="00C10A7F" w:rsidRPr="0050699F" w:rsidRDefault="00C10A7F" w:rsidP="0050699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1. </w:t>
                      </w:r>
                      <w:r w:rsidRPr="0050699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Под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ача заявки</w:t>
                      </w:r>
                    </w:p>
                  </w:txbxContent>
                </v:textbox>
              </v:roundrect>
            </w:pict>
          </mc:Fallback>
        </mc:AlternateContent>
      </w:r>
    </w:p>
    <w:p w:rsidR="00C30AD4" w:rsidRDefault="00C30AD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30AD4" w:rsidRDefault="00C30AD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30AD4" w:rsidRDefault="00B248D8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5BAB6EF2" wp14:editId="5ACC194C">
                <wp:simplePos x="0" y="0"/>
                <wp:positionH relativeFrom="column">
                  <wp:posOffset>2575560</wp:posOffset>
                </wp:positionH>
                <wp:positionV relativeFrom="paragraph">
                  <wp:posOffset>159384</wp:posOffset>
                </wp:positionV>
                <wp:extent cx="3722370" cy="733425"/>
                <wp:effectExtent l="0" t="0" r="11430" b="28575"/>
                <wp:wrapNone/>
                <wp:docPr id="26" name="Скругленный 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2370" cy="7334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0A7F" w:rsidRPr="0050699F" w:rsidRDefault="00C10A7F" w:rsidP="0050699F">
                            <w:pPr>
                              <w:spacing w:after="0" w:line="24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Комиссия по рассмотрению вопросов о предоставлении субсидии из бюджета Ханты-Мансийского автономного округа – Югры (далее – Комиссия)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AB6EF2" id="Скругленный прямоугольник 26" o:spid="_x0000_s1045" style="position:absolute;left:0;text-align:left;margin-left:202.8pt;margin-top:12.55pt;width:293.1pt;height:57.7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YIspQIAAEwFAAAOAAAAZHJzL2Uyb0RvYy54bWysVM1OGzEQvlfqO1i+l81uAikRGxSBqCoh&#10;QEDF2fHaZFWv7dpOdtNTJY6t1GfoM1SVWij0FTZv1LF3NyCKeqh6sWc8883/eGe3KgRaMGNzJVMc&#10;b/QwYpKqLJeXKX5zfvDiJUbWEZkRoSRL8ZJZvDt+/myn1COWqJkSGTMIjEg7KnWKZ87pURRZOmMF&#10;sRtKMwlCrkxBHLDmMsoMKcF6IaKk19uKSmUybRRl1sLrfiPE42Cfc0bdMeeWOSRSDLG5cJpwTv0Z&#10;jXfI6NIQPctpGwb5hygKkktwuja1TxxBc5P/YarIqVFWcbdBVREpznPKQg6QTdx7lM3ZjGgWcoHi&#10;WL0uk/1/ZunR4sSgPEtxsoWRJAX0qP5SX68+rK7qr/VN/a2+rW9XH+sfqP4Fj5/rn/VdEN3VN6tP&#10;IPxeXyPAQiFLbUdg70yfmJazQPqqVNwU/oZ8URWKv1wXn1UOUXjsD5OkP4QeUZAN+/1BsumNRvdo&#10;bax7xVSBPJFio+YyO4UOh8KTxaF1jX6nB2AfUhNEoNxSMB+HkKeMQ9bgNgnoMG9sTxi0IDAp2du4&#10;9R00PYTnQqxB8VMg4TpQq+thLMzgGth7Cnjvba0dPCrp1sAil8r8Hcwb/S7rJleftqumVWhxvN21&#10;aaqyJfTdqGYhrKYHORT1kFh3QgxsAPQBttodw8GFKlOsWgqjmTLvn3r3+jCYIMWohI1KsX03J4Zh&#10;JF5LGNnteDDwKxiYweYwAcY8lEwfSuS82FPQihj+D00D6fWd6EhuVHEByz/xXkFEJAXfKabOdMye&#10;azYdvg/KJpOgBmuniTuUZ5p6477Qfl7OqwtidDtZDmbySHXbR0aPZqvR9UipJnOneB4Gz5e6qWvb&#10;AljZML/t9+L/hId80Lr/BMe/AQAA//8DAFBLAwQUAAYACAAAACEA6HtcquAAAAAKAQAADwAAAGRy&#10;cy9kb3ducmV2LnhtbEyPXUvDQBBF3wX/wzKCb3aT0gYbsylFkaIgYvx43mbHbGx2NmQ3Tfz3jk/6&#10;OMzh3nOL7ew6ccIhtJ4UpIsEBFLtTUuNgrfX+6trECFqMrrzhAq+McC2PD8rdG78RC94qmIjOIRC&#10;rhXYGPtcylBbdDosfI/Ev08/OB35HBppBj1xuOvkMkky6XRL3GB1j7cW62M1OgUfO79/luPj0/vR&#10;VtF+PdB0l+6VuryYdzcgIs7xD4ZffVaHkp0OfiQTRKdglawzRhUs1ykIBjablLccmFwlGciykP8n&#10;lD8AAAD//wMAUEsBAi0AFAAGAAgAAAAhALaDOJL+AAAA4QEAABMAAAAAAAAAAAAAAAAAAAAAAFtD&#10;b250ZW50X1R5cGVzXS54bWxQSwECLQAUAAYACAAAACEAOP0h/9YAAACUAQAACwAAAAAAAAAAAAAA&#10;AAAvAQAAX3JlbHMvLnJlbHNQSwECLQAUAAYACAAAACEAaxmCLKUCAABMBQAADgAAAAAAAAAAAAAA&#10;AAAuAgAAZHJzL2Uyb0RvYy54bWxQSwECLQAUAAYACAAAACEA6HtcquAAAAAKAQAADwAAAAAAAAAA&#10;AAAAAAD/BAAAZHJzL2Rvd25yZXYueG1sUEsFBgAAAAAEAAQA8wAAAAwGAAAAAA==&#10;" fillcolor="white [3201]" strokecolor="black [3200]" strokeweight="1pt">
                <v:stroke joinstyle="miter"/>
                <v:textbox>
                  <w:txbxContent>
                    <w:p w:rsidR="00C10A7F" w:rsidRPr="0050699F" w:rsidRDefault="00C10A7F" w:rsidP="0050699F">
                      <w:pPr>
                        <w:spacing w:after="0" w:line="24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Комиссия по рассмотрению вопросов о предоставлении субсидии из бюджета Ханты-Мансийского автономного округа – Югры (далее – Комиссия)</w:t>
                      </w:r>
                    </w:p>
                  </w:txbxContent>
                </v:textbox>
              </v:roundrect>
            </w:pict>
          </mc:Fallback>
        </mc:AlternateContent>
      </w: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03794" w:rsidRDefault="0090379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5C4DF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7D1FB6D" wp14:editId="3DA73D18">
                <wp:simplePos x="0" y="0"/>
                <wp:positionH relativeFrom="column">
                  <wp:posOffset>121920</wp:posOffset>
                </wp:positionH>
                <wp:positionV relativeFrom="paragraph">
                  <wp:posOffset>33020</wp:posOffset>
                </wp:positionV>
                <wp:extent cx="6146165" cy="786765"/>
                <wp:effectExtent l="0" t="0" r="26035" b="13335"/>
                <wp:wrapNone/>
                <wp:docPr id="9" name="Скругленный 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6165" cy="78676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0A7F" w:rsidRDefault="00C10A7F" w:rsidP="005C4DF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Рассмотрение представленных документов комиссией</w:t>
                            </w:r>
                            <w:r w:rsidRPr="0037452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:</w:t>
                            </w:r>
                          </w:p>
                          <w:p w:rsidR="00C10A7F" w:rsidRDefault="00C10A7F" w:rsidP="005C4DF4">
                            <w:p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а) срок рассмотрения - 30 дней с момента поступления заявки;</w:t>
                            </w:r>
                          </w:p>
                          <w:p w:rsidR="00C10A7F" w:rsidRDefault="00C10A7F" w:rsidP="005C4DF4">
                            <w:p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б) результат рассмотрения: решение о заключении соглашения либо об отказе в заключении соглашения; </w:t>
                            </w:r>
                          </w:p>
                          <w:p w:rsidR="00C10A7F" w:rsidRDefault="00C10A7F" w:rsidP="005C4DF4">
                            <w:p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г) при положительном решении - подписание соглашения между МО и автономным округом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D1FB6D" id="Скругленный прямоугольник 9" o:spid="_x0000_s1046" style="position:absolute;left:0;text-align:left;margin-left:9.6pt;margin-top:2.6pt;width:483.95pt;height:61.9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CKQowIAAEoFAAAOAAAAZHJzL2Uyb0RvYy54bWysVN1u0zAUvkfiHSzfszRV163V0qnaNIQ0&#10;bdM2tGvXsdsIxza226RcIXEJEs/AMyAk2Nh4hfSNOHbStBoTF4ib5NjnfOf3Oz44LHOBFszYTMkE&#10;xzsdjJikKs3kNMGvr09e7GNkHZEpEUqyBC+ZxYej588OCj1kXTVTImUGgRNph4VO8Mw5PYwiS2cs&#10;J3ZHaSZByZXJiYOjmUapIQV4z0XU7XT6UaFMqo2izFq4Pa6VeBT8c86oO+fcModEgiE3F74mfCf+&#10;G40OyHBqiJ5ltEmD/EMWOckkBG1dHRNH0Nxkf7jKM2qUVdztUJVHivOMslADVBN3HlVzNSOahVqg&#10;OVa3bbL/zy09W1wYlKUJHmAkSQ4jqr5Ut6v3qw/V1+qu+lbdV/erj9UPVP2Cy8/Vz+ohqB6qu9Un&#10;UH6vbtHAt7HQdgjervSFaU4WRN+Tkpvc/6FaVIbWL9vWs9IhCpf9uNeP+7sYUdDt7ff3QAY30Qat&#10;jXUvmcqRFxJs1FymlzDf0HayOLWutl/bAdinVCcRJLcUzOch5CXjUDOE7QZ0YBs7EgYtCPAkfRM3&#10;sYOlh/BMiBYUPwUSbg1qbD2MBQa2wM5TwE201jpEVNK1wDyTyvwdzGv7ddV1rb5sV07KMOBuYLu/&#10;mqh0CVM3ql4Hq+lJBk09JdZdEAP8h02BnXbn8OFCFQlWjYTRTJl3T917e6AlaDEqYJ8SbN/OiWEY&#10;iVcSCDuIez2/gOHQ292DbJDZ1ky2NXKeHykYRQyvh6ZB9PZOrEVuVH4Dqz/2UUFFJIXYCabOrA9H&#10;rt5zeDwoG4+DGSydJu5UXmnqnftGe75clzfE6IZZDjh5pta7R4aPuFXbeqRU47lTPAvE2/S1GQEs&#10;bOBv87j4F2H7HKw2T+DoNwAAAP//AwBQSwMEFAAGAAgAAAAhAE9HUZTdAAAACAEAAA8AAABkcnMv&#10;ZG93bnJldi54bWxMj09LxDAQxe+C3yGM4M1NW1C3temyKLIoiFj/nLPN2NRtJqVJt/XbO570NLx5&#10;jze/KTeL68URx9B5UpCuEhBIjTcdtQreXu8v1iBC1GR07wkVfGOATXV6UurC+Jle8FjHVnAJhUIr&#10;sDEOhZShseh0WPkBib1PPzodWY6tNKOeudz1MkuSK+l0R3zB6gFvLTaHenIKPrZ+9yynx6f3g62j&#10;/Xqg+S7dKXV+tmxvQERc4l8YfvEZHSpm2vuJTBA96zzjpIJLHmzn6+sUxJ73WZ6CrEr5/4HqBwAA&#10;//8DAFBLAQItABQABgAIAAAAIQC2gziS/gAAAOEBAAATAAAAAAAAAAAAAAAAAAAAAABbQ29udGVu&#10;dF9UeXBlc10ueG1sUEsBAi0AFAAGAAgAAAAhADj9If/WAAAAlAEAAAsAAAAAAAAAAAAAAAAALwEA&#10;AF9yZWxzLy5yZWxzUEsBAi0AFAAGAAgAAAAhADNcIpCjAgAASgUAAA4AAAAAAAAAAAAAAAAALgIA&#10;AGRycy9lMm9Eb2MueG1sUEsBAi0AFAAGAAgAAAAhAE9HUZTdAAAACAEAAA8AAAAAAAAAAAAAAAAA&#10;/QQAAGRycy9kb3ducmV2LnhtbFBLBQYAAAAABAAEAPMAAAAHBgAAAAA=&#10;" fillcolor="white [3201]" strokecolor="black [3200]" strokeweight="1pt">
                <v:stroke joinstyle="miter"/>
                <v:textbox>
                  <w:txbxContent>
                    <w:p w:rsidR="00C10A7F" w:rsidRDefault="00C10A7F" w:rsidP="005C4DF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Рассмотрение представленных документов комиссией</w:t>
                      </w:r>
                      <w:r w:rsidRPr="0037452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:</w:t>
                      </w:r>
                    </w:p>
                    <w:p w:rsidR="00C10A7F" w:rsidRDefault="00C10A7F" w:rsidP="005C4DF4">
                      <w:p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а) срок рассмотрения - 30 дней с момента поступления заявки;</w:t>
                      </w:r>
                    </w:p>
                    <w:p w:rsidR="00C10A7F" w:rsidRDefault="00C10A7F" w:rsidP="005C4DF4">
                      <w:p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б) результат рассмотрения: решение о заключении соглашения либо об отказе в заключении соглашения; </w:t>
                      </w:r>
                    </w:p>
                    <w:p w:rsidR="00C10A7F" w:rsidRDefault="00C10A7F" w:rsidP="005C4DF4">
                      <w:p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г) при положительном решении - подписание соглашения между МО и автономным округом</w:t>
                      </w:r>
                    </w:p>
                  </w:txbxContent>
                </v:textbox>
              </v:roundrect>
            </w:pict>
          </mc:Fallback>
        </mc:AlternateContent>
      </w: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5C4DF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49C36DEC" wp14:editId="695CE002">
                <wp:simplePos x="0" y="0"/>
                <wp:positionH relativeFrom="column">
                  <wp:posOffset>115570</wp:posOffset>
                </wp:positionH>
                <wp:positionV relativeFrom="paragraph">
                  <wp:posOffset>-196215</wp:posOffset>
                </wp:positionV>
                <wp:extent cx="6127115" cy="438150"/>
                <wp:effectExtent l="0" t="0" r="26035" b="19050"/>
                <wp:wrapNone/>
                <wp:docPr id="10" name="Скругленный 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7115" cy="4381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0A7F" w:rsidRPr="00097B97" w:rsidRDefault="00C10A7F" w:rsidP="004D074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ЭТАП </w:t>
                            </w:r>
                            <w:r w:rsidRPr="00410D7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lang w:val="en-US"/>
                              </w:rPr>
                              <w:t>I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lang w:val="en-US"/>
                              </w:rPr>
                              <w:t>I</w:t>
                            </w:r>
                            <w:r w:rsidRPr="00410D7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lang w:val="en-US"/>
                              </w:rPr>
                              <w:t>I</w:t>
                            </w:r>
                            <w:r w:rsidRPr="00BC5F0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РАССМОТРЕНИЕ ПРЕДЛОЖЕНИЯ О РЕАЛИЗАЦИИ ПРОЕКТА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C36DEC" id="Скругленный прямоугольник 10" o:spid="_x0000_s1047" style="position:absolute;left:0;text-align:left;margin-left:9.1pt;margin-top:-15.45pt;width:482.45pt;height:34.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/TkpAIAAEwFAAAOAAAAZHJzL2Uyb0RvYy54bWysVM1uEzEQviPxDpbvdLMh/SHqpopaFSFV&#10;bdUW9ex47WaF/7Cd7IYTEkeQeAaeASFBS8srbN6IsXezqUrFAXHZ9Xjmm99vvLtXSYHmzLpCqwyn&#10;Gz2MmKI6L9RVhl9fHD7bwch5onIitGIZXjCH90ZPn+yWZsj6eqpFziwCJ8oNS5PhqfdmmCSOTpkk&#10;bkMbpkDJtZXEg2ivktySErxLkfR7va2k1DY3VlPmHNweNEo8iv45Z9SfcO6YRyLDkJuPXxu/k/BN&#10;RrtkeGWJmRa0TYP8QxaSFAqCdq4OiCdoZos/XMmCWu009xtUy0RzXlAWa4Bq0t6Das6nxLBYCzTH&#10;ma5N7v+5pcfzU4uKHGYH7VFEwozqL/X18v3yQ/21vqm/1bf17fJj/QPVv+Dyc/2zvouqu/pm+QmU&#10;3+trBFhoZGncEPydm1PbSg6OoSsVtzL8oV5UxeYvuuazyiMKl1tpfztNNzGioBs830k3o9NkjTbW&#10;+ZdMSxQOGbZ6pvIzmHBsPJkfOQ9hwX5lB0JIqUkinvxCsJCHUGeMQ9UQth/RkW9sX1g0J8CU/E0a&#10;CgJf0TJAeCFEB0ofAwm/ArW2AcYiBztg7zHgOlpnHSNq5TugLJS2fwfzxn5VdVNrKNtXkyqOuB8T&#10;DFcTnS9g7lY3C+EMPSygqUfE+VNiYQOADLDV/gQ+XOgyw7o9YTTV9t1j98EeiAlajErYqAy7tzNi&#10;GUbilQLKvkgHg7CCURhsbvdBsPc1k/saNZP7GkaRwvthaDwGey9WR261vITlH4eooCKKQuwMU29X&#10;wr5vNh2eD8rG42gGa2eIP1LnhgbnodGBLxfVJbGmZZYHTh7r1faR4QNuNbYBqfR45jUvIvHWfW1H&#10;ACsbOdQ+L+FNuC9Hq/UjOPoNAAD//wMAUEsDBBQABgAIAAAAIQD4KS553wAAAAkBAAAPAAAAZHJz&#10;L2Rvd25yZXYueG1sTI9BS8NAEIXvgv9hGcFbu0kDkqbZlKJIURBp1J63yZiNzc6G7KaJ/97xpMfH&#10;fLz3Tb6dbScuOPjWkYJ4GYFAqlzdUqPg/e1xkYLwQVOtO0eo4Bs9bIvrq1xntZvogJcyNIJLyGda&#10;gQmhz6T0lUGr/dL1SHz7dIPVgePQyHrQE5fbTq6i6E5a3RIvGN3jvcHqXI5WwXHn9q9yfH75OJsy&#10;mK8nmh7ivVK3N/NuAyLgHP5g+NVndSjY6eRGqr3oOKcrJhUskmgNgoF1msQgTgqSNAZZ5PL/B8UP&#10;AAAA//8DAFBLAQItABQABgAIAAAAIQC2gziS/gAAAOEBAAATAAAAAAAAAAAAAAAAAAAAAABbQ29u&#10;dGVudF9UeXBlc10ueG1sUEsBAi0AFAAGAAgAAAAhADj9If/WAAAAlAEAAAsAAAAAAAAAAAAAAAAA&#10;LwEAAF9yZWxzLy5yZWxzUEsBAi0AFAAGAAgAAAAhAMhP9OSkAgAATAUAAA4AAAAAAAAAAAAAAAAA&#10;LgIAAGRycy9lMm9Eb2MueG1sUEsBAi0AFAAGAAgAAAAhAPgpLnnfAAAACQEAAA8AAAAAAAAAAAAA&#10;AAAA/gQAAGRycy9kb3ducmV2LnhtbFBLBQYAAAAABAAEAPMAAAAKBgAAAAA=&#10;" fillcolor="white [3201]" strokecolor="black [3200]" strokeweight="1pt">
                <v:stroke joinstyle="miter"/>
                <v:textbox>
                  <w:txbxContent>
                    <w:p w:rsidR="00C10A7F" w:rsidRPr="00097B97" w:rsidRDefault="00C10A7F" w:rsidP="004D074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ЭТАП </w:t>
                      </w:r>
                      <w:r w:rsidRPr="00410D7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lang w:val="en-US"/>
                        </w:rPr>
                        <w:t>I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lang w:val="en-US"/>
                        </w:rPr>
                        <w:t>I</w:t>
                      </w:r>
                      <w:r w:rsidRPr="00410D7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lang w:val="en-US"/>
                        </w:rPr>
                        <w:t>I</w:t>
                      </w:r>
                      <w:r w:rsidRPr="00BC5F0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.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РАССМОТРЕНИЕ ПРЕДЛОЖЕНИЯ О РЕАЛИЗАЦИИ ПРОЕКТА </w:t>
                      </w:r>
                    </w:p>
                  </w:txbxContent>
                </v:textbox>
              </v:roundrect>
            </w:pict>
          </mc:Fallback>
        </mc:AlternateContent>
      </w:r>
    </w:p>
    <w:p w:rsidR="00E4206F" w:rsidRDefault="004D074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16F9EA68" wp14:editId="0CA24F28">
                <wp:simplePos x="0" y="0"/>
                <wp:positionH relativeFrom="column">
                  <wp:posOffset>108585</wp:posOffset>
                </wp:positionH>
                <wp:positionV relativeFrom="paragraph">
                  <wp:posOffset>50165</wp:posOffset>
                </wp:positionV>
                <wp:extent cx="6182995" cy="914400"/>
                <wp:effectExtent l="0" t="0" r="27305" b="19050"/>
                <wp:wrapNone/>
                <wp:docPr id="11" name="Скругленный 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82995" cy="9144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0A7F" w:rsidRDefault="00C10A7F" w:rsidP="00BC5F08">
                            <w:pPr>
                              <w:pStyle w:val="a3"/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Принятие решения о реализации проекта.</w:t>
                            </w:r>
                          </w:p>
                          <w:p w:rsidR="00C10A7F" w:rsidRPr="004D0742" w:rsidRDefault="00C10A7F" w:rsidP="00BC5F08">
                            <w:pPr>
                              <w:pStyle w:val="a3"/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4D0742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Проведение и подведение итогов конкурса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 на право заключения Соглашения о МЧП</w:t>
                            </w:r>
                            <w:r w:rsidRPr="004D0742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.</w:t>
                            </w:r>
                          </w:p>
                          <w:p w:rsidR="00C10A7F" w:rsidRPr="00186CDD" w:rsidRDefault="00C10A7F" w:rsidP="00097B97">
                            <w:pPr>
                              <w:pStyle w:val="a3"/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Подписание Соглашения о МЧП с победителем конкурса либо иным лицом, указанным в ФЗ от 13.07.2015 № 224-ФЗ.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6F9EA68" id="Скругленный прямоугольник 11" o:spid="_x0000_s1048" style="position:absolute;left:0;text-align:left;margin-left:8.55pt;margin-top:3.95pt;width:486.85pt;height:1in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HVDowIAAEwFAAAOAAAAZHJzL2Uyb0RvYy54bWysVN1OFDEUvjfxHZrey+xOAGHDLNlAMCYE&#10;CGC47nZadmKnrW13Z9YrEy8x8Rl8BmOiIPgK3TfytPMDQeKF8Wamp+d85/c73dmtS4EWzNhCyQwP&#10;1wYYMUlVXsjLDL85P3ixhZF1ROZEKMkyvGQW746fP9up9IilaqZEzgwCJ9KOKp3hmXN6lCSWzlhJ&#10;7JrSTIKSK1MSB6K5THJDKvBeiiQdDDaTSplcG0WZtXC73yjxOPrnnFF3zLllDokMQ24ufk38TsM3&#10;Ge+Q0aUhelbQNg3yD1mUpJAQtHe1TxxBc1P84aosqFFWcbdGVZkozgvKYg1QzXDwqJqzGdEs1gLN&#10;sbpvk/1/bunR4sSgIofZDTGSpIQZ+S/+evVh9dF/9Tf+m7/1t6sr/wP5X3D52f/0d1F1529Wn0D5&#10;3V8jwEIjK21H4O9Mn5hWsnAMXam5KcMf6kV1bP6ybz6rHaJwuTncSre3NzCioNserq8P4nSSe7Q2&#10;1r1iqkThkGGj5jI/hQnHxpPFoXUQFuw7OxBCSk0S8eSWgoU8hDxlHKqGsGlER76xPWHQggBT8rex&#10;IPAVLQOEF0L0oOFTIOE6UGsbYCxysAcOngLeR+utY0QlXQ8sC6nM38G8se+qbmoNZbt6WscRp2k3&#10;pqnKlzB3o5qFsJoeFNDUQ2LdCTGwAbArsNXuGD5cqCrDqj1hNFPm/VP3wR6ICVqMKtioDNt3c2IY&#10;RuK1BMrGmcIKRmF942UKMcxDzfShRs7LPQWjAFZCdvEY7J3ojtyo8gKWfxKigopICrEzTJ3phD3X&#10;bDo8H5RNJtEM1k4TdyjPNA3OQ6MDX87rC2J0yywHnDxS3faR0SNuNbYBKdVk7hQvIvFCq5u+tiOA&#10;lY18bJ+X8CY8lKPV/SM4/g0AAP//AwBQSwMEFAAGAAgAAAAhANB+f/DdAAAACAEAAA8AAABkcnMv&#10;ZG93bnJldi54bWxMj8FOwzAQRO9I/IO1SNyoEyQoCXGqCoQqkFBFoD278RKHxusodprw9ywnOM7O&#10;aPZNsZpdJ044hNaTgnSRgECqvWmpUfDx/nR1ByJETUZ3nlDBNwZYlednhc6Nn+gNT1VsBJdQyLUC&#10;G2OfSxlqi06Hhe+R2Pv0g9OR5dBIM+iJy10nr5PkVjrdEn+wuscHi/WxGp2C/dpvtnJ8ed0dbRXt&#10;1zNNj+lGqcuLeX0PIuIc/8Lwi8/oUDLTwY9kguhYL1NOKlhmINjOsoSXHPh+k2Ygy0L+H1D+AAAA&#10;//8DAFBLAQItABQABgAIAAAAIQC2gziS/gAAAOEBAAATAAAAAAAAAAAAAAAAAAAAAABbQ29udGVu&#10;dF9UeXBlc10ueG1sUEsBAi0AFAAGAAgAAAAhADj9If/WAAAAlAEAAAsAAAAAAAAAAAAAAAAALwEA&#10;AF9yZWxzLy5yZWxzUEsBAi0AFAAGAAgAAAAhAISwdUOjAgAATAUAAA4AAAAAAAAAAAAAAAAALgIA&#10;AGRycy9lMm9Eb2MueG1sUEsBAi0AFAAGAAgAAAAhANB+f/DdAAAACAEAAA8AAAAAAAAAAAAAAAAA&#10;/QQAAGRycy9kb3ducmV2LnhtbFBLBQYAAAAABAAEAPMAAAAHBgAAAAA=&#10;" fillcolor="white [3201]" strokecolor="black [3200]" strokeweight="1pt">
                <v:stroke joinstyle="miter"/>
                <v:textbox>
                  <w:txbxContent>
                    <w:p w:rsidR="00C10A7F" w:rsidRDefault="00C10A7F" w:rsidP="00BC5F08">
                      <w:pPr>
                        <w:pStyle w:val="a3"/>
                        <w:numPr>
                          <w:ilvl w:val="0"/>
                          <w:numId w:val="5"/>
                        </w:num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Принятие решения о реализации проекта.</w:t>
                      </w:r>
                    </w:p>
                    <w:p w:rsidR="00C10A7F" w:rsidRPr="004D0742" w:rsidRDefault="00C10A7F" w:rsidP="00BC5F08">
                      <w:pPr>
                        <w:pStyle w:val="a3"/>
                        <w:numPr>
                          <w:ilvl w:val="0"/>
                          <w:numId w:val="5"/>
                        </w:num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 w:rsidRPr="004D0742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Проведение и подведение итогов конкурса</w:t>
                      </w:r>
                      <w:r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 на право заключения Соглашения о МЧП</w:t>
                      </w:r>
                      <w:r w:rsidRPr="004D0742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.</w:t>
                      </w:r>
                    </w:p>
                    <w:p w:rsidR="00C10A7F" w:rsidRPr="00186CDD" w:rsidRDefault="00C10A7F" w:rsidP="00097B97">
                      <w:pPr>
                        <w:pStyle w:val="a3"/>
                        <w:numPr>
                          <w:ilvl w:val="0"/>
                          <w:numId w:val="5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Подписание Соглашения о МЧП с победителем конкурса либо иным лицом, указанным в ФЗ от 13.07.2015 № 224-ФЗ.</w:t>
                      </w:r>
                    </w:p>
                  </w:txbxContent>
                </v:textbox>
              </v:roundrect>
            </w:pict>
          </mc:Fallback>
        </mc:AlternateContent>
      </w: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90379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67ED1E0" wp14:editId="0A4669D3">
                <wp:simplePos x="0" y="0"/>
                <wp:positionH relativeFrom="column">
                  <wp:posOffset>118745</wp:posOffset>
                </wp:positionH>
                <wp:positionV relativeFrom="paragraph">
                  <wp:posOffset>207010</wp:posOffset>
                </wp:positionV>
                <wp:extent cx="6145530" cy="323850"/>
                <wp:effectExtent l="0" t="0" r="26670" b="19050"/>
                <wp:wrapNone/>
                <wp:docPr id="15" name="Скругленный 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5530" cy="3238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0A7F" w:rsidRPr="009C3E2D" w:rsidRDefault="00C10A7F" w:rsidP="00410D7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ЭТАП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lang w:val="en-US"/>
                              </w:rPr>
                              <w:t>IV</w:t>
                            </w:r>
                            <w:r w:rsidRPr="00097B9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РЕАЛИЗАЦИЯ СОГЛАШЕНИЯ О МЧП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7ED1E0" id="Скругленный прямоугольник 15" o:spid="_x0000_s1049" style="position:absolute;left:0;text-align:left;margin-left:9.35pt;margin-top:16.3pt;width:483.9pt;height:25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yvZpgIAAEwFAAAOAAAAZHJzL2Uyb0RvYy54bWysVM1uEzEQviPxDpbvdLP5KSXqpopaFSFV&#10;bdQW9ex47WaF1za2k91wQuIIEs/AMyAkaGl5hc0bMfb+tCoVB8TFnvHMN//j3b0yF2jFjM2UTHC8&#10;1cOISarSTF4m+PX54bMdjKwjMiVCSZbgNbN4b/L0yW6hx6yvFkqkzCAwIu240AleOKfHUWTpguXE&#10;binNJAi5MjlxwJrLKDWkAOu5iPq93nZUKJNqoyizFl4PaiGeBPucM+pOOLfMIZFgiM2F04Rz7s9o&#10;skvGl4boRUabMMg/RJGTTILTztQBcQQtTfaHqTyjRlnF3RZVeaQ4zygLOUA2ce9BNmcLolnIBYpj&#10;dVcm+//M0uPVzKAshd6NMJIkhx5VX6qrzfvNh+prdV19q26qm83H6geqfsHj5+pndRtEt9X15hMI&#10;v1dXCLBQyELbMdg70zPTcBZIX5WSm9zfkC8qQ/HXXfFZ6RCFx+14OBoNoEcUZIP+YGcUuhPdobWx&#10;7iVTOfJEgo1ayvQUOhwKT1ZH1oFb0G/1gPEh1UEEyq0F83EIeco4ZA1u+wEd5o3tC4NWBCYlfRP7&#10;hMBW0PQQngnRgeLHQMK1oEbXw1iYwQ7Yewx4563TDh6VdB0wz6QyfwfzWr/Nus7Vp+3KeRla3B+0&#10;bZqrdA19N6peCKvpYQZFPSLWzYiBDYA+wFa7Ezi4UEWCVUNhtFDm3WPvXh8GE6QYFbBRCbZvl8Qw&#10;jMQrCSP7Ih4O/QoGZjh63gfG3JfM70vkMt9X0IoY/g9NA+n1nWhJblR+Acs/9V5BRCQF3wmmzrTM&#10;vqs3Hb4PyqbToAZrp4k7kmeaeuO+0H5ezssLYnQzWQ5m8li120fGD2ar1vVIqaZLp3gWBs+Xuq5r&#10;0wJY2TBDzffi/4T7fNC6+wQnvwEAAP//AwBQSwMEFAAGAAgAAAAhAFFj3+/eAAAACAEAAA8AAABk&#10;cnMvZG93bnJldi54bWxMj81OwzAQhO9IvIO1SNyo01aEEOJUFQhVICFE+Dm78RKHxusodprw9iwn&#10;OI5mNPNNsZldJ444hNaTguUiAYFUe9NSo+Dt9f4iAxGiJqM7T6jgGwNsytOTQufGT/SCxyo2gkso&#10;5FqBjbHPpQy1RafDwvdI7H36wenIcmikGfTE5a6TqyRJpdMt8YLVPd5arA/V6BR8bP3uWY6PT+8H&#10;W0X79UDT3XKn1PnZvL0BEXGOf2H4xWd0KJlp70cyQXSssytOKlivUhDsX2fpJYi9gmydgiwL+f9A&#10;+QMAAP//AwBQSwECLQAUAAYACAAAACEAtoM4kv4AAADhAQAAEwAAAAAAAAAAAAAAAAAAAAAAW0Nv&#10;bnRlbnRfVHlwZXNdLnhtbFBLAQItABQABgAIAAAAIQA4/SH/1gAAAJQBAAALAAAAAAAAAAAAAAAA&#10;AC8BAABfcmVscy8ucmVsc1BLAQItABQABgAIAAAAIQDo6yvZpgIAAEwFAAAOAAAAAAAAAAAAAAAA&#10;AC4CAABkcnMvZTJvRG9jLnhtbFBLAQItABQABgAIAAAAIQBRY9/v3gAAAAgBAAAPAAAAAAAAAAAA&#10;AAAAAAAFAABkcnMvZG93bnJldi54bWxQSwUGAAAAAAQABADzAAAACwYAAAAA&#10;" fillcolor="white [3201]" strokecolor="black [3200]" strokeweight="1pt">
                <v:stroke joinstyle="miter"/>
                <v:textbox>
                  <w:txbxContent>
                    <w:p w:rsidR="00C10A7F" w:rsidRPr="009C3E2D" w:rsidRDefault="00C10A7F" w:rsidP="00410D7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ЭТАП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lang w:val="en-US"/>
                        </w:rPr>
                        <w:t>IV</w:t>
                      </w:r>
                      <w:r w:rsidRPr="00097B9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.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РЕАЛИЗАЦИЯ СОГЛАШЕНИЯ О МЧП</w:t>
                      </w:r>
                    </w:p>
                  </w:txbxContent>
                </v:textbox>
              </v:roundrect>
            </w:pict>
          </mc:Fallback>
        </mc:AlternateContent>
      </w: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B5533" w:rsidRDefault="0090192E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73659FF6" wp14:editId="1CB69DE0">
                <wp:simplePos x="0" y="0"/>
                <wp:positionH relativeFrom="column">
                  <wp:posOffset>118110</wp:posOffset>
                </wp:positionH>
                <wp:positionV relativeFrom="paragraph">
                  <wp:posOffset>5715</wp:posOffset>
                </wp:positionV>
                <wp:extent cx="6146165" cy="1076325"/>
                <wp:effectExtent l="0" t="0" r="26035" b="28575"/>
                <wp:wrapNone/>
                <wp:docPr id="16" name="Скругленный 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6165" cy="10763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0A7F" w:rsidRPr="00A32607" w:rsidRDefault="00C10A7F" w:rsidP="00A32607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A32607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Заключение договора аренды земельного участка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 между частным партнером и публичным партнером.</w:t>
                            </w:r>
                          </w:p>
                          <w:p w:rsidR="00C10A7F" w:rsidRDefault="00C10A7F" w:rsidP="00A32607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Подписание прямого соглашения между публичным партнером, частным партнером и финансирующей организацией (банк).</w:t>
                            </w:r>
                          </w:p>
                          <w:p w:rsidR="00C10A7F" w:rsidRPr="0090192E" w:rsidRDefault="00C10A7F" w:rsidP="000654AE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90192E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Подписание договора аренды объекта СМЧП между частным партнером и образовательной организацией и регламента взаимодействия.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659FF6" id="Скругленный прямоугольник 16" o:spid="_x0000_s1050" style="position:absolute;left:0;text-align:left;margin-left:9.3pt;margin-top:.45pt;width:483.95pt;height:84.7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2QJ3pQIAAE0FAAAOAAAAZHJzL2Uyb0RvYy54bWysVM1uEzEQviPxDpbvdLMhTSHqpopaFSFV&#10;bdUW9ex47WSF1za2k91wQuoRJJ6BZ0BI0NLyCps3Yuz9aVQqDoiLPeOZb/7Hu3tlLtCSGZspmeB4&#10;q4cRk1SlmZwl+M3F4bMXGFlHZEqEkizBK2bx3vjpk91Cj1hfzZVImUFgRNpRoRM8d06PosjSOcuJ&#10;3VKaSRByZXLigDWzKDWkAOu5iPq93jAqlEm1UZRZC68HtRCPg33OGXUnnFvmkEgwxObCacI59Wc0&#10;3iWjmSF6ntEmDPIPUeQkk+C0M3VAHEELk/1hKs+oUVZxt0VVHinOM8pCDpBN3HuQzfmcaBZygeJY&#10;3ZXJ/j+z9Hh5alCWQu+GGEmSQ4+qL9X1+sP6qvpa3VTfqtvqdv2x+oGqX/D4ufpZ3QXRXXWz/gTC&#10;79U1AiwUstB2BPbO9alpOAukr0rJTe5vyBeVofirrvisdIjC4zAeDOPhNkYUZHFvZ/i8v+2tRvdw&#10;bax7xVSOPJFgoxYyPYMWh8qT5ZF1tX6rB2AfUx1FoNxKMB+IkGeMQ9rgtx/QYeDYvjBoSWBU0rdx&#10;4ztoegjPhOhA8WMg4VpQo+thLAxhB+w9Brz31mkHj0q6DphnUpm/g3mt32Zd5+rTduW0DD3uD9o+&#10;TVW6gsYbVW+E1fQwg6IeEetOiYEVgGWBtXYncHChigSrhsJorsz7x969PkwmSDEqYKUSbN8tiGEY&#10;idcSZvZlPBj4HQzMYHunD4zZlEw3JXKR7ytoRQwfiKaB9PpOtCQ3Kr+E7Z94ryAikoLvBFNnWmbf&#10;1asO/wdlk0lQg73TxB3Jc029cV9oPy8X5SUxupksB0N5rNr1I6MHs1XreqRUk4VTPAuD50td17Vp&#10;AexsmN/mf/GfwiYftO5/wfFvAAAA//8DAFBLAwQUAAYACAAAACEAU2CJRtwAAAAHAQAADwAAAGRy&#10;cy9kb3ducmV2LnhtbEyOy07DMBBF90j8gzVI7KhTBCENcaoKhCqQKkR4rN14iEPjcRQ7Tfh7hhUs&#10;70P3nmI9u04ccQitJwXLRQICqfampUbB2+vDRQYiRE1Gd55QwTcGWJenJ4XOjZ/oBY9VbASPUMi1&#10;Ahtjn0sZaotOh4XvkTj79IPTkeXQSDPoicddJy+TJJVOt8QPVvd4Z7E+VKNT8LHx22c5Pu3eD7aK&#10;9uuRpvvlVqnzs3lzCyLiHP/K8IvP6FAy096PZILoWGcpNxWsQHC6ytJrEHu2b5IrkGUh//OXPwAA&#10;AP//AwBQSwECLQAUAAYACAAAACEAtoM4kv4AAADhAQAAEwAAAAAAAAAAAAAAAAAAAAAAW0NvbnRl&#10;bnRfVHlwZXNdLnhtbFBLAQItABQABgAIAAAAIQA4/SH/1gAAAJQBAAALAAAAAAAAAAAAAAAAAC8B&#10;AABfcmVscy8ucmVsc1BLAQItABQABgAIAAAAIQA/2QJ3pQIAAE0FAAAOAAAAAAAAAAAAAAAAAC4C&#10;AABkcnMvZTJvRG9jLnhtbFBLAQItABQABgAIAAAAIQBTYIlG3AAAAAcBAAAPAAAAAAAAAAAAAAAA&#10;AP8EAABkcnMvZG93bnJldi54bWxQSwUGAAAAAAQABADzAAAACAYAAAAA&#10;" fillcolor="white [3201]" strokecolor="black [3200]" strokeweight="1pt">
                <v:stroke joinstyle="miter"/>
                <v:textbox>
                  <w:txbxContent>
                    <w:p w:rsidR="00C10A7F" w:rsidRPr="00A32607" w:rsidRDefault="00C10A7F" w:rsidP="00A32607">
                      <w:pPr>
                        <w:pStyle w:val="a3"/>
                        <w:numPr>
                          <w:ilvl w:val="0"/>
                          <w:numId w:val="10"/>
                        </w:num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 w:rsidRPr="00A32607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Заключение договора аренды земельного участка</w:t>
                      </w:r>
                      <w:r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 между частным партнером и публичным партнером.</w:t>
                      </w:r>
                    </w:p>
                    <w:p w:rsidR="00C10A7F" w:rsidRDefault="00C10A7F" w:rsidP="00A32607">
                      <w:pPr>
                        <w:pStyle w:val="a3"/>
                        <w:numPr>
                          <w:ilvl w:val="0"/>
                          <w:numId w:val="10"/>
                        </w:num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Подписание прямого соглашения между публичным партнером, частным партнером и финансирующей организацией (банк).</w:t>
                      </w:r>
                    </w:p>
                    <w:p w:rsidR="00C10A7F" w:rsidRPr="0090192E" w:rsidRDefault="00C10A7F" w:rsidP="000654AE">
                      <w:pPr>
                        <w:pStyle w:val="a3"/>
                        <w:numPr>
                          <w:ilvl w:val="0"/>
                          <w:numId w:val="10"/>
                        </w:num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 w:rsidRPr="0090192E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Подписание договора аренды объекта СМЧП между частным партнером и образовательной организацией и регламента взаимодействия.</w:t>
                      </w:r>
                    </w:p>
                  </w:txbxContent>
                </v:textbox>
              </v:roundrect>
            </w:pict>
          </mc:Fallback>
        </mc:AlternateContent>
      </w:r>
    </w:p>
    <w:p w:rsidR="009C3E2D" w:rsidRDefault="009C3E2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3E2D" w:rsidRDefault="009C3E2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3E2D" w:rsidRDefault="009C3E2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37B28" w:rsidRPr="00045597" w:rsidRDefault="00537B28" w:rsidP="00045597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045597">
        <w:rPr>
          <w:rFonts w:ascii="Times New Roman" w:hAnsi="Times New Roman" w:cs="Times New Roman"/>
          <w:b/>
          <w:sz w:val="24"/>
          <w:szCs w:val="24"/>
        </w:rPr>
        <w:t>Подготовительный этап</w:t>
      </w:r>
      <w:r w:rsidR="00045597" w:rsidRPr="00045597">
        <w:rPr>
          <w:rFonts w:ascii="Times New Roman" w:hAnsi="Times New Roman" w:cs="Times New Roman"/>
          <w:b/>
          <w:sz w:val="24"/>
          <w:szCs w:val="24"/>
        </w:rPr>
        <w:t xml:space="preserve"> (общие мероприятия)</w:t>
      </w:r>
      <w:r w:rsidRPr="00045597">
        <w:rPr>
          <w:rFonts w:ascii="Times New Roman" w:hAnsi="Times New Roman" w:cs="Times New Roman"/>
          <w:b/>
          <w:sz w:val="24"/>
          <w:szCs w:val="24"/>
        </w:rPr>
        <w:t>:</w:t>
      </w:r>
    </w:p>
    <w:p w:rsidR="00537B28" w:rsidRDefault="00537B28" w:rsidP="00537B2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подготовительном этапе выполняется комплекс мероприятий, необходимых для совершения последующих действий по заключению </w:t>
      </w:r>
      <w:r w:rsidR="00705D18">
        <w:rPr>
          <w:rFonts w:ascii="Times New Roman" w:hAnsi="Times New Roman" w:cs="Times New Roman"/>
          <w:sz w:val="24"/>
          <w:szCs w:val="24"/>
        </w:rPr>
        <w:t>С</w:t>
      </w:r>
      <w:r w:rsidR="00D9622B">
        <w:rPr>
          <w:rFonts w:ascii="Times New Roman" w:hAnsi="Times New Roman" w:cs="Times New Roman"/>
          <w:sz w:val="24"/>
          <w:szCs w:val="24"/>
        </w:rPr>
        <w:t xml:space="preserve">оглашения о </w:t>
      </w:r>
      <w:r w:rsidR="00705D18">
        <w:rPr>
          <w:rFonts w:ascii="Times New Roman" w:hAnsi="Times New Roman" w:cs="Times New Roman"/>
          <w:sz w:val="24"/>
          <w:szCs w:val="24"/>
        </w:rPr>
        <w:t>МЧП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CF151C" w:rsidRPr="00F97478" w:rsidRDefault="00E95759" w:rsidP="00537B28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97478">
        <w:rPr>
          <w:rFonts w:ascii="Times New Roman" w:hAnsi="Times New Roman" w:cs="Times New Roman"/>
          <w:b/>
          <w:sz w:val="24"/>
          <w:szCs w:val="24"/>
        </w:rPr>
        <w:t xml:space="preserve">1.1. </w:t>
      </w:r>
      <w:r w:rsidR="00537B28" w:rsidRPr="00F97478">
        <w:rPr>
          <w:rFonts w:ascii="Times New Roman" w:hAnsi="Times New Roman" w:cs="Times New Roman"/>
          <w:b/>
          <w:sz w:val="24"/>
          <w:szCs w:val="24"/>
        </w:rPr>
        <w:t xml:space="preserve">Принятие нормативного правого акта на уровне муниципального образования, регулирующего </w:t>
      </w:r>
      <w:r w:rsidR="00CF151C" w:rsidRPr="00F97478">
        <w:rPr>
          <w:rFonts w:ascii="Times New Roman" w:hAnsi="Times New Roman" w:cs="Times New Roman"/>
          <w:b/>
          <w:sz w:val="24"/>
          <w:szCs w:val="24"/>
        </w:rPr>
        <w:t xml:space="preserve">порядок </w:t>
      </w:r>
      <w:r w:rsidR="0044490C">
        <w:rPr>
          <w:rFonts w:ascii="Times New Roman" w:hAnsi="Times New Roman" w:cs="Times New Roman"/>
          <w:b/>
          <w:sz w:val="24"/>
          <w:szCs w:val="24"/>
        </w:rPr>
        <w:t xml:space="preserve">участия </w:t>
      </w:r>
      <w:r w:rsidR="00C967C0">
        <w:rPr>
          <w:rFonts w:ascii="Times New Roman" w:hAnsi="Times New Roman" w:cs="Times New Roman"/>
          <w:b/>
          <w:sz w:val="24"/>
          <w:szCs w:val="24"/>
        </w:rPr>
        <w:t xml:space="preserve">МО </w:t>
      </w:r>
      <w:r w:rsidR="0044490C">
        <w:rPr>
          <w:rFonts w:ascii="Times New Roman" w:hAnsi="Times New Roman" w:cs="Times New Roman"/>
          <w:b/>
          <w:sz w:val="24"/>
          <w:szCs w:val="24"/>
        </w:rPr>
        <w:t>в проектах, реализуемых на основании С</w:t>
      </w:r>
      <w:r w:rsidR="00D9622B">
        <w:rPr>
          <w:rFonts w:ascii="Times New Roman" w:hAnsi="Times New Roman" w:cs="Times New Roman"/>
          <w:b/>
          <w:sz w:val="24"/>
          <w:szCs w:val="24"/>
        </w:rPr>
        <w:t xml:space="preserve">оглашений о </w:t>
      </w:r>
      <w:r w:rsidR="0044490C">
        <w:rPr>
          <w:rFonts w:ascii="Times New Roman" w:hAnsi="Times New Roman" w:cs="Times New Roman"/>
          <w:b/>
          <w:sz w:val="24"/>
          <w:szCs w:val="24"/>
        </w:rPr>
        <w:t>МЧП</w:t>
      </w:r>
      <w:r w:rsidR="00CF151C" w:rsidRPr="00F97478">
        <w:rPr>
          <w:rFonts w:ascii="Times New Roman" w:hAnsi="Times New Roman" w:cs="Times New Roman"/>
          <w:b/>
          <w:sz w:val="24"/>
          <w:szCs w:val="24"/>
        </w:rPr>
        <w:t>.</w:t>
      </w:r>
    </w:p>
    <w:p w:rsidR="00CF151C" w:rsidRDefault="00CF151C" w:rsidP="00537B2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Указанным НПА должны быть регламентированы следующие вопросы:</w:t>
      </w:r>
      <w:r w:rsidR="000305B2">
        <w:rPr>
          <w:rFonts w:ascii="Times New Roman" w:hAnsi="Times New Roman" w:cs="Times New Roman"/>
          <w:sz w:val="24"/>
          <w:szCs w:val="24"/>
        </w:rPr>
        <w:t xml:space="preserve"> органы, уполномоченные </w:t>
      </w:r>
      <w:r w:rsidR="00B74DC9">
        <w:rPr>
          <w:rFonts w:ascii="Times New Roman" w:hAnsi="Times New Roman" w:cs="Times New Roman"/>
          <w:sz w:val="24"/>
          <w:szCs w:val="24"/>
        </w:rPr>
        <w:t>в МО на обеспечение разработки предложения о реализации проекта и рассмотрение предложения частного партнера о реализации проекта; порядок заключения С</w:t>
      </w:r>
      <w:r w:rsidR="00D9622B">
        <w:rPr>
          <w:rFonts w:ascii="Times New Roman" w:hAnsi="Times New Roman" w:cs="Times New Roman"/>
          <w:sz w:val="24"/>
          <w:szCs w:val="24"/>
        </w:rPr>
        <w:t xml:space="preserve">оглашений о </w:t>
      </w:r>
      <w:r w:rsidR="00B74DC9">
        <w:rPr>
          <w:rFonts w:ascii="Times New Roman" w:hAnsi="Times New Roman" w:cs="Times New Roman"/>
          <w:sz w:val="24"/>
          <w:szCs w:val="24"/>
        </w:rPr>
        <w:t>МЧП на срок, п</w:t>
      </w:r>
      <w:r w:rsidR="000305B2">
        <w:rPr>
          <w:rFonts w:ascii="Times New Roman" w:hAnsi="Times New Roman" w:cs="Times New Roman"/>
          <w:sz w:val="24"/>
          <w:szCs w:val="24"/>
        </w:rPr>
        <w:t>ревышающий срок действия утвержденных лимитов бюджетных обязательств в соответствии со с</w:t>
      </w:r>
      <w:r w:rsidR="00D9622B">
        <w:rPr>
          <w:rFonts w:ascii="Times New Roman" w:hAnsi="Times New Roman" w:cs="Times New Roman"/>
          <w:sz w:val="24"/>
          <w:szCs w:val="24"/>
        </w:rPr>
        <w:t>татьей 78 Бюджетного кодекса РФ</w:t>
      </w:r>
      <w:r w:rsidR="00E95759">
        <w:rPr>
          <w:rFonts w:ascii="Times New Roman" w:hAnsi="Times New Roman" w:cs="Times New Roman"/>
          <w:sz w:val="24"/>
          <w:szCs w:val="24"/>
        </w:rPr>
        <w:t>.</w:t>
      </w:r>
    </w:p>
    <w:p w:rsidR="00537B28" w:rsidRPr="00A87D55" w:rsidRDefault="00E95759" w:rsidP="00E95759">
      <w:pPr>
        <w:pStyle w:val="a3"/>
        <w:numPr>
          <w:ilvl w:val="1"/>
          <w:numId w:val="7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87D55">
        <w:rPr>
          <w:rFonts w:ascii="Times New Roman" w:hAnsi="Times New Roman" w:cs="Times New Roman"/>
          <w:b/>
          <w:sz w:val="24"/>
          <w:szCs w:val="24"/>
        </w:rPr>
        <w:t xml:space="preserve">Включение объекта </w:t>
      </w:r>
      <w:r w:rsidR="00A47744">
        <w:rPr>
          <w:rFonts w:ascii="Times New Roman" w:hAnsi="Times New Roman" w:cs="Times New Roman"/>
          <w:b/>
          <w:sz w:val="24"/>
          <w:szCs w:val="24"/>
        </w:rPr>
        <w:t>С</w:t>
      </w:r>
      <w:r w:rsidRPr="00A87D55">
        <w:rPr>
          <w:rFonts w:ascii="Times New Roman" w:hAnsi="Times New Roman" w:cs="Times New Roman"/>
          <w:b/>
          <w:sz w:val="24"/>
          <w:szCs w:val="24"/>
        </w:rPr>
        <w:t xml:space="preserve">оглашения </w:t>
      </w:r>
      <w:r w:rsidR="00FB4622">
        <w:rPr>
          <w:rFonts w:ascii="Times New Roman" w:hAnsi="Times New Roman" w:cs="Times New Roman"/>
          <w:b/>
          <w:sz w:val="24"/>
          <w:szCs w:val="24"/>
        </w:rPr>
        <w:t xml:space="preserve">о МЧП </w:t>
      </w:r>
      <w:r w:rsidRPr="00A87D55">
        <w:rPr>
          <w:rFonts w:ascii="Times New Roman" w:hAnsi="Times New Roman" w:cs="Times New Roman"/>
          <w:b/>
          <w:sz w:val="24"/>
          <w:szCs w:val="24"/>
        </w:rPr>
        <w:t>в программные документы:</w:t>
      </w:r>
    </w:p>
    <w:p w:rsidR="004C5683" w:rsidRPr="00ED309E" w:rsidRDefault="00E95759" w:rsidP="004C5683">
      <w:pPr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1.2</w:t>
      </w:r>
      <w:r w:rsidR="004C5683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1.</w:t>
      </w:r>
      <w:r w:rsidR="004C568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 государственную программу</w:t>
      </w:r>
      <w:r w:rsidR="004C5683" w:rsidRPr="004C5683">
        <w:rPr>
          <w:rFonts w:ascii="Times New Roman" w:hAnsi="Times New Roman" w:cs="Times New Roman"/>
          <w:sz w:val="24"/>
          <w:szCs w:val="24"/>
        </w:rPr>
        <w:t xml:space="preserve"> Ханты-Мансийского автономного округа 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C5683" w:rsidRPr="004C5683">
        <w:rPr>
          <w:rFonts w:ascii="Times New Roman" w:hAnsi="Times New Roman" w:cs="Times New Roman"/>
          <w:sz w:val="24"/>
          <w:szCs w:val="24"/>
        </w:rPr>
        <w:t xml:space="preserve">Югры «Развитие образования в </w:t>
      </w:r>
      <w:r w:rsidR="004C5683">
        <w:rPr>
          <w:rFonts w:ascii="Times New Roman" w:hAnsi="Times New Roman" w:cs="Times New Roman"/>
          <w:sz w:val="24"/>
          <w:szCs w:val="24"/>
        </w:rPr>
        <w:t>Ханты-Мансийском автономном окру</w:t>
      </w:r>
      <w:r w:rsidR="004C5683" w:rsidRPr="004C5683">
        <w:rPr>
          <w:rFonts w:ascii="Times New Roman" w:hAnsi="Times New Roman" w:cs="Times New Roman"/>
          <w:sz w:val="24"/>
          <w:szCs w:val="24"/>
        </w:rPr>
        <w:t>ге</w:t>
      </w:r>
      <w:r w:rsidR="004C5683">
        <w:rPr>
          <w:rFonts w:ascii="Times New Roman" w:hAnsi="Times New Roman" w:cs="Times New Roman"/>
          <w:sz w:val="24"/>
          <w:szCs w:val="24"/>
        </w:rPr>
        <w:t xml:space="preserve"> – Югре на 2016 – 2020 годы»</w:t>
      </w:r>
      <w:r>
        <w:rPr>
          <w:rFonts w:ascii="Times New Roman" w:hAnsi="Times New Roman" w:cs="Times New Roman"/>
          <w:sz w:val="24"/>
          <w:szCs w:val="24"/>
        </w:rPr>
        <w:t xml:space="preserve">, которая </w:t>
      </w:r>
      <w:r w:rsidR="004C5683">
        <w:rPr>
          <w:rFonts w:ascii="Times New Roman" w:hAnsi="Times New Roman" w:cs="Times New Roman"/>
          <w:sz w:val="24"/>
          <w:szCs w:val="24"/>
        </w:rPr>
        <w:t>предусматривает предоставление</w:t>
      </w:r>
      <w:r w:rsidR="004C5683" w:rsidRPr="004C5683">
        <w:rPr>
          <w:rFonts w:ascii="Times New Roman" w:hAnsi="Times New Roman" w:cs="Times New Roman"/>
          <w:sz w:val="24"/>
          <w:szCs w:val="24"/>
        </w:rPr>
        <w:t xml:space="preserve"> из бюджета автономного округа бюджетам муниципальных образований автономного округа субсидий на софинансирование мероприятий </w:t>
      </w:r>
      <w:r w:rsidR="004C5683"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муниципальных программ, предусматривающих создание объектов образования в соответствии с соглашениями</w:t>
      </w:r>
      <w:r w:rsidR="00F54D3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4774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 </w:t>
      </w:r>
      <w:r w:rsidR="00F54D32">
        <w:rPr>
          <w:rFonts w:ascii="Times New Roman" w:hAnsi="Times New Roman" w:cs="Times New Roman"/>
          <w:color w:val="000000" w:themeColor="text1"/>
          <w:sz w:val="24"/>
          <w:szCs w:val="24"/>
        </w:rPr>
        <w:t>МЧП</w:t>
      </w:r>
      <w:r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части указания </w:t>
      </w:r>
      <w:r w:rsidR="00ED309E">
        <w:rPr>
          <w:rFonts w:ascii="Times New Roman" w:hAnsi="Times New Roman" w:cs="Times New Roman"/>
          <w:color w:val="000000" w:themeColor="text1"/>
          <w:sz w:val="24"/>
          <w:szCs w:val="24"/>
        </w:rPr>
        <w:t>наименования</w:t>
      </w:r>
      <w:r w:rsidR="00ED309E"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объекта, характеристик объекта, сроков и источников финансирования</w:t>
      </w:r>
      <w:r w:rsidR="004C5683"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ED309E" w:rsidRPr="00ED309E" w:rsidRDefault="004C5683" w:rsidP="00ED309E">
      <w:pPr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>1.2.</w:t>
      </w:r>
      <w:r w:rsidR="00E95759"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>2.</w:t>
      </w:r>
      <w:r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95759"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>В муниципальную программу</w:t>
      </w:r>
      <w:r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развития образования</w:t>
      </w:r>
      <w:r w:rsidR="00E95759"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предусматривающую </w:t>
      </w:r>
      <w:r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создание объекта образования и мероприятия по исполнению финансовых обязательств по </w:t>
      </w:r>
      <w:r w:rsidR="00BE09D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Соглашению </w:t>
      </w:r>
      <w:r w:rsidR="00A4774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 </w:t>
      </w:r>
      <w:r w:rsidR="00BE09D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МЧП </w:t>
      </w:r>
      <w:r w:rsidR="00ED309E"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части указания </w:t>
      </w:r>
      <w:r w:rsidR="00ED309E">
        <w:rPr>
          <w:rFonts w:ascii="Times New Roman" w:hAnsi="Times New Roman" w:cs="Times New Roman"/>
          <w:color w:val="000000" w:themeColor="text1"/>
          <w:sz w:val="24"/>
          <w:szCs w:val="24"/>
        </w:rPr>
        <w:t>наименования</w:t>
      </w:r>
      <w:r w:rsidR="00ED309E"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объекта, характеристик объекта, сроков и источников финансирования.</w:t>
      </w:r>
    </w:p>
    <w:p w:rsidR="004C5683" w:rsidRPr="00ED309E" w:rsidRDefault="00E95759" w:rsidP="006D30FD">
      <w:pPr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В случае выявления несоответствия сведений </w:t>
      </w:r>
      <w:r w:rsidR="00AA2D8C"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 создаваемом объекте образования </w:t>
      </w:r>
      <w:r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>программным документам необходимо внесение соответствующих изменений в указанные документы</w:t>
      </w:r>
      <w:r w:rsidR="00AA2D8C"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установленном порядке</w:t>
      </w:r>
      <w:r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4C5683"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287035" w:rsidRPr="00903794" w:rsidRDefault="00287035" w:rsidP="00287035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03794">
        <w:rPr>
          <w:rFonts w:ascii="Times New Roman" w:hAnsi="Times New Roman" w:cs="Times New Roman"/>
          <w:b/>
          <w:sz w:val="24"/>
          <w:szCs w:val="24"/>
        </w:rPr>
        <w:t xml:space="preserve">1.3. На подготовительном этапе МО также должны быть выполнены предварительные расчеты: </w:t>
      </w:r>
    </w:p>
    <w:p w:rsidR="00287035" w:rsidRPr="00903794" w:rsidRDefault="00287035" w:rsidP="00287035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03794">
        <w:rPr>
          <w:rFonts w:ascii="Times New Roman" w:hAnsi="Times New Roman" w:cs="Times New Roman"/>
          <w:sz w:val="24"/>
          <w:szCs w:val="24"/>
        </w:rPr>
        <w:t>- капитальных затрат по Приложению № 24 к государственной программе Ханты-Мансийского автономного округа –Югры «Развитие образования в Ханты-Мансийском автономном округе – Югре на 2016 – 2020 годы»;</w:t>
      </w:r>
    </w:p>
    <w:p w:rsidR="00287035" w:rsidRPr="00903794" w:rsidRDefault="00287035" w:rsidP="00287035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03794">
        <w:rPr>
          <w:rFonts w:ascii="Times New Roman" w:hAnsi="Times New Roman" w:cs="Times New Roman"/>
          <w:sz w:val="24"/>
          <w:szCs w:val="24"/>
        </w:rPr>
        <w:t>- размера обязательств МО согласно Приложению № 25 (Таблица 1) к государственной программе Ханты-Мансийского автономного округа –Югры «Развитие образования в Ханты-Мансийском автономном округе – Югре на 2016 – 2020 годы»;</w:t>
      </w:r>
    </w:p>
    <w:p w:rsidR="00287035" w:rsidRPr="00903794" w:rsidRDefault="00287035" w:rsidP="00287035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03794">
        <w:rPr>
          <w:rFonts w:ascii="Times New Roman" w:hAnsi="Times New Roman" w:cs="Times New Roman"/>
          <w:sz w:val="24"/>
          <w:szCs w:val="24"/>
        </w:rPr>
        <w:t xml:space="preserve">- размера обязательств МО по возмещению затрат </w:t>
      </w:r>
      <w:r w:rsidR="00903794" w:rsidRPr="00903794">
        <w:rPr>
          <w:rFonts w:ascii="Times New Roman" w:hAnsi="Times New Roman" w:cs="Times New Roman"/>
          <w:sz w:val="24"/>
          <w:szCs w:val="24"/>
        </w:rPr>
        <w:t>ч</w:t>
      </w:r>
      <w:r w:rsidR="00186CDD" w:rsidRPr="00903794">
        <w:rPr>
          <w:rFonts w:ascii="Times New Roman" w:hAnsi="Times New Roman" w:cs="Times New Roman"/>
          <w:sz w:val="24"/>
          <w:szCs w:val="24"/>
        </w:rPr>
        <w:t>астного партнера</w:t>
      </w:r>
      <w:r w:rsidRPr="00903794">
        <w:rPr>
          <w:rFonts w:ascii="Times New Roman" w:hAnsi="Times New Roman" w:cs="Times New Roman"/>
          <w:sz w:val="24"/>
          <w:szCs w:val="24"/>
        </w:rPr>
        <w:t xml:space="preserve"> по использованию (эксплуатации) объекта </w:t>
      </w:r>
      <w:r w:rsidR="00903794" w:rsidRPr="00903794">
        <w:rPr>
          <w:rFonts w:ascii="Times New Roman" w:hAnsi="Times New Roman" w:cs="Times New Roman"/>
          <w:sz w:val="24"/>
          <w:szCs w:val="24"/>
        </w:rPr>
        <w:t>СМЧП</w:t>
      </w:r>
      <w:r w:rsidRPr="00903794">
        <w:rPr>
          <w:rFonts w:ascii="Times New Roman" w:hAnsi="Times New Roman" w:cs="Times New Roman"/>
          <w:sz w:val="24"/>
          <w:szCs w:val="24"/>
        </w:rPr>
        <w:t xml:space="preserve">, исходя из фактического перечня видов деятельности по использованию (эксплуатации) объекта образования в рамках </w:t>
      </w:r>
      <w:r w:rsidR="00903794" w:rsidRPr="00903794">
        <w:rPr>
          <w:rFonts w:ascii="Times New Roman" w:hAnsi="Times New Roman" w:cs="Times New Roman"/>
          <w:sz w:val="24"/>
          <w:szCs w:val="24"/>
        </w:rPr>
        <w:t>СМЧП</w:t>
      </w:r>
      <w:r w:rsidRPr="00903794">
        <w:rPr>
          <w:rFonts w:ascii="Times New Roman" w:hAnsi="Times New Roman" w:cs="Times New Roman"/>
          <w:sz w:val="24"/>
          <w:szCs w:val="24"/>
        </w:rPr>
        <w:t>;</w:t>
      </w:r>
    </w:p>
    <w:p w:rsidR="00287035" w:rsidRPr="00903794" w:rsidRDefault="00287035" w:rsidP="00287035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03794">
        <w:rPr>
          <w:rFonts w:ascii="Times New Roman" w:hAnsi="Times New Roman" w:cs="Times New Roman"/>
          <w:sz w:val="24"/>
          <w:szCs w:val="24"/>
        </w:rPr>
        <w:t xml:space="preserve">- размера обязательств </w:t>
      </w:r>
      <w:r w:rsidR="00903794" w:rsidRPr="00903794">
        <w:rPr>
          <w:rFonts w:ascii="Times New Roman" w:hAnsi="Times New Roman" w:cs="Times New Roman"/>
          <w:sz w:val="24"/>
          <w:szCs w:val="24"/>
        </w:rPr>
        <w:t>ч</w:t>
      </w:r>
      <w:r w:rsidR="00186CDD" w:rsidRPr="00903794">
        <w:rPr>
          <w:rFonts w:ascii="Times New Roman" w:hAnsi="Times New Roman" w:cs="Times New Roman"/>
          <w:sz w:val="24"/>
          <w:szCs w:val="24"/>
        </w:rPr>
        <w:t xml:space="preserve">астного партнера </w:t>
      </w:r>
      <w:r w:rsidRPr="00903794">
        <w:rPr>
          <w:rFonts w:ascii="Times New Roman" w:hAnsi="Times New Roman" w:cs="Times New Roman"/>
          <w:sz w:val="24"/>
          <w:szCs w:val="24"/>
        </w:rPr>
        <w:t>для возмещения его затрат по оказанию профильных услуг с использованием объекта.</w:t>
      </w:r>
    </w:p>
    <w:p w:rsidR="00287035" w:rsidRPr="00903794" w:rsidRDefault="00287035" w:rsidP="00287035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03794">
        <w:rPr>
          <w:rFonts w:ascii="Times New Roman" w:hAnsi="Times New Roman" w:cs="Times New Roman"/>
          <w:sz w:val="24"/>
          <w:szCs w:val="24"/>
        </w:rPr>
        <w:t>Для осуществления вышеуказанных мероприятий и контроля за их выполнением рекомендуется составление плана организационно-технических мероприятий (дорожной карты) с указанием сроков выполнения отдельных действий и ответственных за исполнение лиц.</w:t>
      </w:r>
    </w:p>
    <w:p w:rsidR="00287035" w:rsidRPr="00E4206F" w:rsidRDefault="00287035" w:rsidP="00287035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03794">
        <w:rPr>
          <w:rFonts w:ascii="Times New Roman" w:hAnsi="Times New Roman" w:cs="Times New Roman"/>
          <w:sz w:val="24"/>
          <w:szCs w:val="24"/>
        </w:rPr>
        <w:t>К моменту завершения подготовительных мероприятий возможно обращение частных инвесторов с частной инициативой, в том числе по результатам проведенных  переговоров.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3358C0" w:rsidRPr="00231314" w:rsidRDefault="00287035" w:rsidP="003358C0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1.4</w:t>
      </w:r>
      <w:r w:rsidR="003358C0" w:rsidRPr="0023131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69219F">
        <w:rPr>
          <w:rFonts w:ascii="Times New Roman" w:hAnsi="Times New Roman" w:cs="Times New Roman"/>
          <w:b/>
          <w:sz w:val="24"/>
          <w:szCs w:val="24"/>
        </w:rPr>
        <w:t>Выбор</w:t>
      </w:r>
      <w:r w:rsidR="003358C0" w:rsidRPr="00231314">
        <w:rPr>
          <w:rFonts w:ascii="Times New Roman" w:hAnsi="Times New Roman" w:cs="Times New Roman"/>
          <w:b/>
          <w:sz w:val="24"/>
          <w:szCs w:val="24"/>
        </w:rPr>
        <w:t xml:space="preserve"> земельного участка</w:t>
      </w:r>
    </w:p>
    <w:p w:rsidR="003358C0" w:rsidRDefault="003358C0" w:rsidP="003358C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23105">
        <w:rPr>
          <w:rFonts w:ascii="Times New Roman" w:hAnsi="Times New Roman" w:cs="Times New Roman"/>
          <w:sz w:val="24"/>
          <w:szCs w:val="24"/>
        </w:rPr>
        <w:t>На подготовительном этапе МО</w:t>
      </w:r>
      <w:r>
        <w:rPr>
          <w:rFonts w:ascii="Times New Roman" w:hAnsi="Times New Roman" w:cs="Times New Roman"/>
          <w:sz w:val="24"/>
          <w:szCs w:val="24"/>
        </w:rPr>
        <w:t xml:space="preserve"> должен быть выполнен п</w:t>
      </w:r>
      <w:r w:rsidRPr="00C23105">
        <w:rPr>
          <w:rFonts w:ascii="Times New Roman" w:hAnsi="Times New Roman" w:cs="Times New Roman"/>
          <w:sz w:val="24"/>
          <w:szCs w:val="24"/>
        </w:rPr>
        <w:t xml:space="preserve">одбор </w:t>
      </w:r>
      <w:r>
        <w:rPr>
          <w:rFonts w:ascii="Times New Roman" w:hAnsi="Times New Roman" w:cs="Times New Roman"/>
          <w:sz w:val="24"/>
          <w:szCs w:val="24"/>
        </w:rPr>
        <w:t>земельного участка д</w:t>
      </w:r>
      <w:r w:rsidRPr="00C23105">
        <w:rPr>
          <w:rFonts w:ascii="Times New Roman" w:hAnsi="Times New Roman" w:cs="Times New Roman"/>
          <w:sz w:val="24"/>
          <w:szCs w:val="24"/>
        </w:rPr>
        <w:t>ля создания объекта</w:t>
      </w:r>
      <w:r>
        <w:rPr>
          <w:rFonts w:ascii="Times New Roman" w:hAnsi="Times New Roman" w:cs="Times New Roman"/>
          <w:sz w:val="24"/>
          <w:szCs w:val="24"/>
        </w:rPr>
        <w:t xml:space="preserve"> образования, оформлен акт </w:t>
      </w:r>
      <w:r w:rsidRPr="00476FB0">
        <w:rPr>
          <w:rFonts w:ascii="Times New Roman" w:hAnsi="Times New Roman" w:cs="Times New Roman"/>
          <w:sz w:val="24"/>
          <w:szCs w:val="24"/>
        </w:rPr>
        <w:t>выбора земельного участка и градостроительн</w:t>
      </w:r>
      <w:r>
        <w:rPr>
          <w:rFonts w:ascii="Times New Roman" w:hAnsi="Times New Roman" w:cs="Times New Roman"/>
          <w:sz w:val="24"/>
          <w:szCs w:val="24"/>
        </w:rPr>
        <w:t>ый план</w:t>
      </w:r>
      <w:r w:rsidRPr="00476FB0">
        <w:rPr>
          <w:rFonts w:ascii="Times New Roman" w:hAnsi="Times New Roman" w:cs="Times New Roman"/>
          <w:sz w:val="24"/>
          <w:szCs w:val="24"/>
        </w:rPr>
        <w:t xml:space="preserve"> земельного участка.</w:t>
      </w:r>
    </w:p>
    <w:p w:rsidR="003358C0" w:rsidRDefault="003358C0" w:rsidP="003358C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Подбор земельного участка также включает р</w:t>
      </w:r>
      <w:r w:rsidRPr="00C23105">
        <w:rPr>
          <w:rFonts w:ascii="Times New Roman" w:hAnsi="Times New Roman" w:cs="Times New Roman"/>
          <w:sz w:val="24"/>
          <w:szCs w:val="24"/>
        </w:rPr>
        <w:t xml:space="preserve">азрешение иных вопросов в отношении </w:t>
      </w:r>
      <w:r>
        <w:rPr>
          <w:rFonts w:ascii="Times New Roman" w:hAnsi="Times New Roman" w:cs="Times New Roman"/>
          <w:sz w:val="24"/>
          <w:szCs w:val="24"/>
        </w:rPr>
        <w:t>земельного участка, а именно: осуществление технологического присоединения</w:t>
      </w:r>
      <w:r w:rsidRPr="00C2310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участка </w:t>
      </w:r>
      <w:r w:rsidRPr="00C23105">
        <w:rPr>
          <w:rFonts w:ascii="Times New Roman" w:hAnsi="Times New Roman" w:cs="Times New Roman"/>
          <w:sz w:val="24"/>
          <w:szCs w:val="24"/>
        </w:rPr>
        <w:t>к коммуникациям; вынос транзитных коммуникаций</w:t>
      </w:r>
      <w:r>
        <w:rPr>
          <w:rFonts w:ascii="Times New Roman" w:hAnsi="Times New Roman" w:cs="Times New Roman"/>
          <w:sz w:val="24"/>
          <w:szCs w:val="24"/>
        </w:rPr>
        <w:t xml:space="preserve"> с территории участка</w:t>
      </w:r>
      <w:r w:rsidRPr="00C23105">
        <w:rPr>
          <w:rFonts w:ascii="Times New Roman" w:hAnsi="Times New Roman" w:cs="Times New Roman"/>
          <w:sz w:val="24"/>
          <w:szCs w:val="24"/>
        </w:rPr>
        <w:t xml:space="preserve">; </w:t>
      </w:r>
      <w:r>
        <w:rPr>
          <w:rFonts w:ascii="Times New Roman" w:hAnsi="Times New Roman" w:cs="Times New Roman"/>
          <w:sz w:val="24"/>
          <w:szCs w:val="24"/>
        </w:rPr>
        <w:t>создание подъездных путей к участку</w:t>
      </w:r>
      <w:r w:rsidRPr="00C23105">
        <w:rPr>
          <w:rFonts w:ascii="Times New Roman" w:hAnsi="Times New Roman" w:cs="Times New Roman"/>
          <w:sz w:val="24"/>
          <w:szCs w:val="24"/>
        </w:rPr>
        <w:t>; снос имеющихся на участке построек</w:t>
      </w:r>
      <w:r>
        <w:rPr>
          <w:rFonts w:ascii="Times New Roman" w:hAnsi="Times New Roman" w:cs="Times New Roman"/>
          <w:sz w:val="24"/>
          <w:szCs w:val="24"/>
        </w:rPr>
        <w:t>, освобождение от иного имущества</w:t>
      </w:r>
      <w:r w:rsidRPr="00C23105">
        <w:rPr>
          <w:rFonts w:ascii="Times New Roman" w:hAnsi="Times New Roman" w:cs="Times New Roman"/>
          <w:sz w:val="24"/>
          <w:szCs w:val="24"/>
        </w:rPr>
        <w:t xml:space="preserve"> и пр.</w:t>
      </w:r>
    </w:p>
    <w:p w:rsidR="00903794" w:rsidRDefault="003358C0" w:rsidP="003358C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Вышеуказанные мероприятия по выбору земельного участка целесообразно выполнить  к дате подписания</w:t>
      </w:r>
      <w:r w:rsidR="005E08F8">
        <w:rPr>
          <w:rFonts w:ascii="Times New Roman" w:hAnsi="Times New Roman" w:cs="Times New Roman"/>
          <w:sz w:val="24"/>
          <w:szCs w:val="24"/>
        </w:rPr>
        <w:t xml:space="preserve"> С</w:t>
      </w:r>
      <w:r w:rsidR="0069219F">
        <w:rPr>
          <w:rFonts w:ascii="Times New Roman" w:hAnsi="Times New Roman" w:cs="Times New Roman"/>
          <w:sz w:val="24"/>
          <w:szCs w:val="24"/>
        </w:rPr>
        <w:t xml:space="preserve">оглашения о </w:t>
      </w:r>
      <w:r w:rsidR="005E08F8">
        <w:rPr>
          <w:rFonts w:ascii="Times New Roman" w:hAnsi="Times New Roman" w:cs="Times New Roman"/>
          <w:sz w:val="24"/>
          <w:szCs w:val="24"/>
        </w:rPr>
        <w:t>МЧП</w:t>
      </w:r>
      <w:r w:rsidR="00903794">
        <w:rPr>
          <w:rFonts w:ascii="Times New Roman" w:hAnsi="Times New Roman" w:cs="Times New Roman"/>
          <w:sz w:val="24"/>
          <w:szCs w:val="24"/>
        </w:rPr>
        <w:t>.</w:t>
      </w:r>
    </w:p>
    <w:p w:rsidR="003358C0" w:rsidRPr="00846D4F" w:rsidRDefault="00903794" w:rsidP="003358C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03794">
        <w:rPr>
          <w:rFonts w:ascii="Times New Roman" w:hAnsi="Times New Roman" w:cs="Times New Roman"/>
          <w:b/>
          <w:sz w:val="24"/>
          <w:szCs w:val="24"/>
        </w:rPr>
        <w:t xml:space="preserve">1.5. </w:t>
      </w:r>
      <w:r>
        <w:rPr>
          <w:rFonts w:ascii="Times New Roman" w:hAnsi="Times New Roman" w:cs="Times New Roman"/>
          <w:b/>
          <w:sz w:val="24"/>
          <w:szCs w:val="24"/>
        </w:rPr>
        <w:t xml:space="preserve">Проведение </w:t>
      </w:r>
      <w:r w:rsidR="00846D4F">
        <w:rPr>
          <w:rFonts w:ascii="Times New Roman" w:hAnsi="Times New Roman" w:cs="Times New Roman"/>
          <w:b/>
          <w:sz w:val="24"/>
          <w:szCs w:val="24"/>
        </w:rPr>
        <w:t>оценки эффективности проекта муниципально-частного партнерства и определения его сравнительного преимущества.</w:t>
      </w:r>
    </w:p>
    <w:p w:rsidR="00846D4F" w:rsidRDefault="00846D4F" w:rsidP="003358C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Оценка эффективности и определение сравнительного преимущества (далее Оценка проекта) производится в обязательном порядке в соответствии с Методикой оценки эффективности проекта государственно-частного партнерства, проекта муниципально-частного партнерства и определения их сравнительного преимущества, утвержденную Приказом Министерства экономического развития от 30 ноября 2015 года №894 (далее Методика).</w:t>
      </w:r>
    </w:p>
    <w:p w:rsidR="00846D4F" w:rsidRDefault="00846D4F" w:rsidP="003358C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Оценка проекта проводится силами МО и утверждается в соответствии с Методикой и Федеральным </w:t>
      </w:r>
      <w:r w:rsidRPr="00846D4F">
        <w:rPr>
          <w:rFonts w:ascii="Times New Roman" w:hAnsi="Times New Roman" w:cs="Times New Roman"/>
          <w:sz w:val="24"/>
          <w:szCs w:val="24"/>
        </w:rPr>
        <w:t>закон</w:t>
      </w:r>
      <w:r>
        <w:rPr>
          <w:rFonts w:ascii="Times New Roman" w:hAnsi="Times New Roman" w:cs="Times New Roman"/>
          <w:sz w:val="24"/>
          <w:szCs w:val="24"/>
        </w:rPr>
        <w:t>ом</w:t>
      </w:r>
      <w:r w:rsidRPr="00846D4F">
        <w:rPr>
          <w:rFonts w:ascii="Times New Roman" w:hAnsi="Times New Roman" w:cs="Times New Roman"/>
          <w:sz w:val="24"/>
          <w:szCs w:val="24"/>
        </w:rPr>
        <w:t xml:space="preserve"> от 13.07.2015 № 224-ФЗ</w:t>
      </w:r>
      <w:r>
        <w:rPr>
          <w:rFonts w:ascii="Times New Roman" w:hAnsi="Times New Roman" w:cs="Times New Roman"/>
          <w:sz w:val="24"/>
          <w:szCs w:val="24"/>
        </w:rPr>
        <w:t xml:space="preserve"> уполномоченным органом автономного округа – Департаментом экономического развития Ханты-Мансийского автономного округа – Югры.</w:t>
      </w:r>
    </w:p>
    <w:p w:rsidR="0000769B" w:rsidRDefault="0000769B" w:rsidP="003358C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Приложением к настоящим Методическим рекомендациям является форма </w:t>
      </w:r>
      <w:r w:rsidR="00BD05B6">
        <w:rPr>
          <w:rFonts w:ascii="Times New Roman" w:hAnsi="Times New Roman" w:cs="Times New Roman"/>
          <w:sz w:val="24"/>
          <w:szCs w:val="24"/>
        </w:rPr>
        <w:t>Оценки сравнительного преимущества. Рекомендуется использовать представленную форму для расчетов сравнительного преимущества проектов МЧП (Форма оценки).</w:t>
      </w:r>
    </w:p>
    <w:p w:rsidR="00BD05B6" w:rsidRDefault="00BD05B6" w:rsidP="003358C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Форма оценки предусматривает два сценария расчета (на выбор МО в зависимости от конкретной ситуации):</w:t>
      </w:r>
    </w:p>
    <w:p w:rsidR="00BD05B6" w:rsidRDefault="00BD05B6" w:rsidP="003358C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 основании долевого распределения рисков проекта МЧП (при отсутствии финансовой модели проекта);</w:t>
      </w:r>
    </w:p>
    <w:p w:rsidR="00BD05B6" w:rsidRDefault="00BD05B6" w:rsidP="003358C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на основании финансовой модели, подготовленной </w:t>
      </w:r>
      <w:r w:rsidR="00425D24">
        <w:rPr>
          <w:rFonts w:ascii="Times New Roman" w:hAnsi="Times New Roman" w:cs="Times New Roman"/>
          <w:sz w:val="24"/>
          <w:szCs w:val="24"/>
        </w:rPr>
        <w:t>силами МО или частного партнера (при частной инициативе) и отражающей распределение рисков между сторонами.</w:t>
      </w:r>
    </w:p>
    <w:p w:rsidR="00903794" w:rsidRDefault="00BD05B6" w:rsidP="003358C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Результатом проведения Оценки проекта </w:t>
      </w:r>
      <w:r w:rsidR="00425D24">
        <w:rPr>
          <w:rFonts w:ascii="Times New Roman" w:hAnsi="Times New Roman" w:cs="Times New Roman"/>
          <w:sz w:val="24"/>
          <w:szCs w:val="24"/>
        </w:rPr>
        <w:t>является</w:t>
      </w:r>
      <w:r>
        <w:rPr>
          <w:rFonts w:ascii="Times New Roman" w:hAnsi="Times New Roman" w:cs="Times New Roman"/>
          <w:sz w:val="24"/>
          <w:szCs w:val="24"/>
        </w:rPr>
        <w:t xml:space="preserve"> Заключение уполномоченного органа МО, которое в дальнейшем представляется в Департамент экономического развития Ханты-Мансийского автономного округа – Югры.</w:t>
      </w:r>
    </w:p>
    <w:p w:rsidR="00E95759" w:rsidRPr="00045597" w:rsidRDefault="00717795" w:rsidP="00045597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II</w:t>
      </w:r>
      <w:r w:rsidR="00045597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520661">
        <w:rPr>
          <w:rFonts w:ascii="Times New Roman" w:hAnsi="Times New Roman" w:cs="Times New Roman"/>
          <w:b/>
          <w:sz w:val="24"/>
          <w:szCs w:val="24"/>
        </w:rPr>
        <w:t xml:space="preserve">Подача и рассмотрение заявки на </w:t>
      </w:r>
      <w:r w:rsidR="006D30FD" w:rsidRPr="00045597">
        <w:rPr>
          <w:rFonts w:ascii="Times New Roman" w:hAnsi="Times New Roman" w:cs="Times New Roman"/>
          <w:b/>
          <w:sz w:val="24"/>
          <w:szCs w:val="24"/>
        </w:rPr>
        <w:t>предоставление субсидии из бюджета Ханты-Мансийского автономного округа – Югры бюджету МО на софинансирование муниципальных программ, предусматривающих создание объектов общего образования в соответствии с</w:t>
      </w:r>
      <w:r w:rsidR="000F3C70">
        <w:rPr>
          <w:rFonts w:ascii="Times New Roman" w:hAnsi="Times New Roman" w:cs="Times New Roman"/>
          <w:b/>
          <w:sz w:val="24"/>
          <w:szCs w:val="24"/>
        </w:rPr>
        <w:t xml:space="preserve"> соглашениями о МЧП</w:t>
      </w:r>
      <w:r w:rsidR="006D30FD" w:rsidRPr="00045597"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p w:rsidR="00410D72" w:rsidRDefault="004C5683" w:rsidP="004C568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Порядок предоставления</w:t>
      </w:r>
      <w:r w:rsidRPr="004C5683">
        <w:rPr>
          <w:rFonts w:ascii="Times New Roman" w:hAnsi="Times New Roman" w:cs="Times New Roman"/>
          <w:sz w:val="24"/>
          <w:szCs w:val="24"/>
        </w:rPr>
        <w:t xml:space="preserve"> из бюджета автономного округа бюджетам муниципальных образований автономного округа субсидий на софинансирование мероприятий муниципальны</w:t>
      </w:r>
      <w:r w:rsidR="00613706">
        <w:rPr>
          <w:rFonts w:ascii="Times New Roman" w:hAnsi="Times New Roman" w:cs="Times New Roman"/>
          <w:sz w:val="24"/>
          <w:szCs w:val="24"/>
        </w:rPr>
        <w:t>х программ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9493A">
        <w:rPr>
          <w:rFonts w:ascii="Times New Roman" w:hAnsi="Times New Roman" w:cs="Times New Roman"/>
          <w:sz w:val="24"/>
          <w:szCs w:val="24"/>
        </w:rPr>
        <w:t xml:space="preserve">будет </w:t>
      </w:r>
      <w:r w:rsidR="00B3418C">
        <w:rPr>
          <w:rFonts w:ascii="Times New Roman" w:hAnsi="Times New Roman" w:cs="Times New Roman"/>
          <w:sz w:val="24"/>
          <w:szCs w:val="24"/>
        </w:rPr>
        <w:t xml:space="preserve">установлен Приложением № 25 к государственной программе </w:t>
      </w:r>
      <w:r w:rsidR="00B3418C" w:rsidRPr="004C5683">
        <w:rPr>
          <w:rFonts w:ascii="Times New Roman" w:hAnsi="Times New Roman" w:cs="Times New Roman"/>
          <w:sz w:val="24"/>
          <w:szCs w:val="24"/>
        </w:rPr>
        <w:t xml:space="preserve">Ханты-Мансийского автономного округа –Югры «Развитие образования в </w:t>
      </w:r>
      <w:r w:rsidR="00B3418C">
        <w:rPr>
          <w:rFonts w:ascii="Times New Roman" w:hAnsi="Times New Roman" w:cs="Times New Roman"/>
          <w:sz w:val="24"/>
          <w:szCs w:val="24"/>
        </w:rPr>
        <w:t>Ханты-Мансийском автономном окру</w:t>
      </w:r>
      <w:r w:rsidR="00B3418C" w:rsidRPr="004C5683">
        <w:rPr>
          <w:rFonts w:ascii="Times New Roman" w:hAnsi="Times New Roman" w:cs="Times New Roman"/>
          <w:sz w:val="24"/>
          <w:szCs w:val="24"/>
        </w:rPr>
        <w:t>ге</w:t>
      </w:r>
      <w:r w:rsidR="00B3418C">
        <w:rPr>
          <w:rFonts w:ascii="Times New Roman" w:hAnsi="Times New Roman" w:cs="Times New Roman"/>
          <w:sz w:val="24"/>
          <w:szCs w:val="24"/>
        </w:rPr>
        <w:t xml:space="preserve"> – Югре на 2016 – 2020 годы».</w:t>
      </w:r>
      <w:r w:rsidR="00410D7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C23F8" w:rsidRDefault="00B3418C" w:rsidP="004C568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Указанным порядком определен перечень документов для рассмотрения вопроса о предоставлении субсидии</w:t>
      </w:r>
      <w:r w:rsidR="006D30FD">
        <w:rPr>
          <w:rFonts w:ascii="Times New Roman" w:hAnsi="Times New Roman" w:cs="Times New Roman"/>
          <w:sz w:val="24"/>
          <w:szCs w:val="24"/>
        </w:rPr>
        <w:t xml:space="preserve">, которые подлежат оформлению, в том числе, </w:t>
      </w:r>
      <w:r w:rsidR="009C23F8">
        <w:rPr>
          <w:rFonts w:ascii="Times New Roman" w:hAnsi="Times New Roman" w:cs="Times New Roman"/>
          <w:sz w:val="24"/>
          <w:szCs w:val="24"/>
        </w:rPr>
        <w:t>конкурсная документация к конкурсу на право заключения соглашения</w:t>
      </w:r>
      <w:r w:rsidR="001665DE">
        <w:rPr>
          <w:rFonts w:ascii="Times New Roman" w:hAnsi="Times New Roman" w:cs="Times New Roman"/>
          <w:sz w:val="24"/>
          <w:szCs w:val="24"/>
        </w:rPr>
        <w:t xml:space="preserve"> о МЧП</w:t>
      </w:r>
      <w:r w:rsidR="009C23F8">
        <w:rPr>
          <w:rFonts w:ascii="Times New Roman" w:hAnsi="Times New Roman" w:cs="Times New Roman"/>
          <w:sz w:val="24"/>
          <w:szCs w:val="24"/>
        </w:rPr>
        <w:t>, проект</w:t>
      </w:r>
      <w:r w:rsidR="001665DE">
        <w:rPr>
          <w:rFonts w:ascii="Times New Roman" w:hAnsi="Times New Roman" w:cs="Times New Roman"/>
          <w:sz w:val="24"/>
          <w:szCs w:val="24"/>
        </w:rPr>
        <w:t xml:space="preserve"> соглашения о МЧП</w:t>
      </w:r>
      <w:r w:rsidR="009C23F8">
        <w:rPr>
          <w:rFonts w:ascii="Times New Roman" w:hAnsi="Times New Roman" w:cs="Times New Roman"/>
          <w:sz w:val="24"/>
          <w:szCs w:val="24"/>
        </w:rPr>
        <w:t>, проект решения о заключении соглашения</w:t>
      </w:r>
      <w:r w:rsidR="001665DE">
        <w:rPr>
          <w:rFonts w:ascii="Times New Roman" w:hAnsi="Times New Roman" w:cs="Times New Roman"/>
          <w:sz w:val="24"/>
          <w:szCs w:val="24"/>
        </w:rPr>
        <w:t xml:space="preserve"> о МЧП</w:t>
      </w:r>
      <w:r w:rsidR="009C23F8">
        <w:rPr>
          <w:rFonts w:ascii="Times New Roman" w:hAnsi="Times New Roman" w:cs="Times New Roman"/>
          <w:sz w:val="24"/>
          <w:szCs w:val="24"/>
        </w:rPr>
        <w:t>.</w:t>
      </w:r>
    </w:p>
    <w:p w:rsidR="004163C4" w:rsidRDefault="004163C4" w:rsidP="004C568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Обязательным приложением к документам является положительное заключение уполномоченного органа ХМАО-Югры, подготовленное по результатам рассмотрения предложения о реализации проекта в целях оценки эффективности и определения его сравнительного преимущества.</w:t>
      </w:r>
    </w:p>
    <w:p w:rsidR="00DE3D1B" w:rsidRDefault="00DE3D1B" w:rsidP="00DE3D1B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связи с этим, до момента обращения с заявкой на софинансирование публичный партнер должен рассмотреть представленное предложение о реализации проекта, принять решение о направлении предложения о реализации проекта на рассмотрение в уполномоченный орган в целях оценки эффективности и определения его сравнительного преимущества и получить утвержденное заключение об эффективности проекта и его сравнительном преимуществе (положительное заключение).</w:t>
      </w:r>
    </w:p>
    <w:p w:rsidR="00DE3D1B" w:rsidRDefault="00DE3D1B" w:rsidP="00DE3D1B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соответствии с Постановлением Правительства ХМАО-Югры от 19.02.2016 № 34-п «Об уполномоченном исполнительном органе государственной власти Ханты-Мансийского автономного округа – Югры в сфере государственно-частного партнерства, в сфере муниципально-частного партнерства» оценка эффективности проекта муниципально-частного партнерства и определение его сравнительного преимущества осуществляется Департаментом экономического развития Ханты-Мансийского автономного округа – Югры в срок, не превышающий 90 дней со дня поступления проекта в уполномоченный орган.</w:t>
      </w:r>
    </w:p>
    <w:p w:rsidR="00DE3D1B" w:rsidRDefault="00DE3D1B" w:rsidP="00DE3D1B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Утверждение уполномоченным органом ХМАО-Югры отрицательного заключения является отказом от реализации проекта муниципально-частного партнерства.   </w:t>
      </w:r>
    </w:p>
    <w:p w:rsidR="00DE3D1B" w:rsidRDefault="00DE3D1B" w:rsidP="00DE3D1B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Положительное заключение уполномоченного органа направляется главе муниципального образования для принятия решения о реализации проекта в срок, не превышающий 60 дней с даты получения положительного заключения.</w:t>
      </w:r>
    </w:p>
    <w:p w:rsidR="00933519" w:rsidRDefault="00933519" w:rsidP="00B7244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составе приложений к заявке на софинансирование также прилагаются:</w:t>
      </w:r>
    </w:p>
    <w:p w:rsidR="00B72440" w:rsidRDefault="00933519" w:rsidP="00B7244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конкурсная документация (т</w:t>
      </w:r>
      <w:r w:rsidR="00B72440">
        <w:rPr>
          <w:rFonts w:ascii="Times New Roman" w:hAnsi="Times New Roman" w:cs="Times New Roman"/>
          <w:sz w:val="24"/>
          <w:szCs w:val="24"/>
        </w:rPr>
        <w:t xml:space="preserve">ребования к конкурсной документации установлены статьей </w:t>
      </w:r>
      <w:r w:rsidR="00712FDA">
        <w:rPr>
          <w:rFonts w:ascii="Times New Roman" w:hAnsi="Times New Roman" w:cs="Times New Roman"/>
          <w:sz w:val="24"/>
          <w:szCs w:val="24"/>
        </w:rPr>
        <w:t>21</w:t>
      </w:r>
      <w:r w:rsidR="00B72440">
        <w:rPr>
          <w:rFonts w:ascii="Times New Roman" w:hAnsi="Times New Roman" w:cs="Times New Roman"/>
          <w:sz w:val="24"/>
          <w:szCs w:val="24"/>
        </w:rPr>
        <w:t xml:space="preserve"> </w:t>
      </w:r>
      <w:r w:rsidR="00A11AB5">
        <w:rPr>
          <w:rFonts w:ascii="Times New Roman" w:hAnsi="Times New Roman" w:cs="Times New Roman"/>
          <w:sz w:val="24"/>
          <w:szCs w:val="24"/>
        </w:rPr>
        <w:t>Ф</w:t>
      </w:r>
      <w:r w:rsidR="00B72440">
        <w:rPr>
          <w:rFonts w:ascii="Times New Roman" w:hAnsi="Times New Roman" w:cs="Times New Roman"/>
          <w:sz w:val="24"/>
          <w:szCs w:val="24"/>
        </w:rPr>
        <w:t>З</w:t>
      </w:r>
      <w:r w:rsidR="00A11AB5">
        <w:rPr>
          <w:rFonts w:ascii="Times New Roman" w:hAnsi="Times New Roman" w:cs="Times New Roman"/>
          <w:sz w:val="24"/>
          <w:szCs w:val="24"/>
        </w:rPr>
        <w:t xml:space="preserve"> от 13.07.2015 </w:t>
      </w:r>
      <w:r w:rsidR="00B72440">
        <w:rPr>
          <w:rFonts w:ascii="Times New Roman" w:hAnsi="Times New Roman" w:cs="Times New Roman"/>
          <w:sz w:val="24"/>
          <w:szCs w:val="24"/>
        </w:rPr>
        <w:t xml:space="preserve">№ </w:t>
      </w:r>
      <w:r w:rsidR="00707FBE">
        <w:rPr>
          <w:rFonts w:ascii="Times New Roman" w:hAnsi="Times New Roman" w:cs="Times New Roman"/>
          <w:sz w:val="24"/>
          <w:szCs w:val="24"/>
        </w:rPr>
        <w:t>224</w:t>
      </w:r>
      <w:r w:rsidR="00B72440">
        <w:rPr>
          <w:rFonts w:ascii="Times New Roman" w:hAnsi="Times New Roman" w:cs="Times New Roman"/>
          <w:sz w:val="24"/>
          <w:szCs w:val="24"/>
        </w:rPr>
        <w:t>-ФЗ</w:t>
      </w:r>
      <w:r>
        <w:rPr>
          <w:rFonts w:ascii="Times New Roman" w:hAnsi="Times New Roman" w:cs="Times New Roman"/>
          <w:sz w:val="24"/>
          <w:szCs w:val="24"/>
        </w:rPr>
        <w:t>);</w:t>
      </w:r>
    </w:p>
    <w:p w:rsidR="00C128DD" w:rsidRDefault="00C128DD" w:rsidP="00C128D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проект решения о заключении соглашения о МЧП (требования к решению установлены статьей 10 ФЗ от 13.07.2015 № 224-ФЗ);</w:t>
      </w:r>
    </w:p>
    <w:p w:rsidR="00B72440" w:rsidRDefault="00933519" w:rsidP="009C23F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проект Соглашения о МЧП (тре</w:t>
      </w:r>
      <w:r w:rsidR="00B72440">
        <w:rPr>
          <w:rFonts w:ascii="Times New Roman" w:hAnsi="Times New Roman" w:cs="Times New Roman"/>
          <w:sz w:val="24"/>
          <w:szCs w:val="24"/>
        </w:rPr>
        <w:t xml:space="preserve">бования к содержанию </w:t>
      </w:r>
      <w:r w:rsidR="00671394">
        <w:rPr>
          <w:rFonts w:ascii="Times New Roman" w:hAnsi="Times New Roman" w:cs="Times New Roman"/>
          <w:sz w:val="24"/>
          <w:szCs w:val="24"/>
        </w:rPr>
        <w:t xml:space="preserve">существенных </w:t>
      </w:r>
      <w:r w:rsidR="00B72440">
        <w:rPr>
          <w:rFonts w:ascii="Times New Roman" w:hAnsi="Times New Roman" w:cs="Times New Roman"/>
          <w:sz w:val="24"/>
          <w:szCs w:val="24"/>
        </w:rPr>
        <w:t xml:space="preserve">условий соглашения </w:t>
      </w:r>
      <w:r w:rsidR="00430DAF">
        <w:rPr>
          <w:rFonts w:ascii="Times New Roman" w:hAnsi="Times New Roman" w:cs="Times New Roman"/>
          <w:sz w:val="24"/>
          <w:szCs w:val="24"/>
        </w:rPr>
        <w:t xml:space="preserve">о МЧП </w:t>
      </w:r>
      <w:r w:rsidR="00671394">
        <w:rPr>
          <w:rFonts w:ascii="Times New Roman" w:hAnsi="Times New Roman" w:cs="Times New Roman"/>
          <w:sz w:val="24"/>
          <w:szCs w:val="24"/>
        </w:rPr>
        <w:t>установлены статьей 12</w:t>
      </w:r>
      <w:r w:rsidR="00B72440">
        <w:rPr>
          <w:rFonts w:ascii="Times New Roman" w:hAnsi="Times New Roman" w:cs="Times New Roman"/>
          <w:sz w:val="24"/>
          <w:szCs w:val="24"/>
        </w:rPr>
        <w:t xml:space="preserve"> </w:t>
      </w:r>
      <w:r w:rsidR="00A11AB5">
        <w:rPr>
          <w:rFonts w:ascii="Times New Roman" w:hAnsi="Times New Roman" w:cs="Times New Roman"/>
          <w:sz w:val="24"/>
          <w:szCs w:val="24"/>
        </w:rPr>
        <w:t>Ф</w:t>
      </w:r>
      <w:r w:rsidR="00B72440">
        <w:rPr>
          <w:rFonts w:ascii="Times New Roman" w:hAnsi="Times New Roman" w:cs="Times New Roman"/>
          <w:sz w:val="24"/>
          <w:szCs w:val="24"/>
        </w:rPr>
        <w:t>З</w:t>
      </w:r>
      <w:r w:rsidR="00A11AB5">
        <w:rPr>
          <w:rFonts w:ascii="Times New Roman" w:hAnsi="Times New Roman" w:cs="Times New Roman"/>
          <w:sz w:val="24"/>
          <w:szCs w:val="24"/>
        </w:rPr>
        <w:t xml:space="preserve"> от 13.07.2015</w:t>
      </w:r>
      <w:r w:rsidR="00B72440">
        <w:rPr>
          <w:rFonts w:ascii="Times New Roman" w:hAnsi="Times New Roman" w:cs="Times New Roman"/>
          <w:sz w:val="24"/>
          <w:szCs w:val="24"/>
        </w:rPr>
        <w:t xml:space="preserve"> № </w:t>
      </w:r>
      <w:r w:rsidR="00707FBE">
        <w:rPr>
          <w:rFonts w:ascii="Times New Roman" w:hAnsi="Times New Roman" w:cs="Times New Roman"/>
          <w:sz w:val="24"/>
          <w:szCs w:val="24"/>
        </w:rPr>
        <w:t>224</w:t>
      </w:r>
      <w:r w:rsidR="00B72440">
        <w:rPr>
          <w:rFonts w:ascii="Times New Roman" w:hAnsi="Times New Roman" w:cs="Times New Roman"/>
          <w:sz w:val="24"/>
          <w:szCs w:val="24"/>
        </w:rPr>
        <w:t>-ФЗ</w:t>
      </w:r>
      <w:r>
        <w:rPr>
          <w:rFonts w:ascii="Times New Roman" w:hAnsi="Times New Roman" w:cs="Times New Roman"/>
          <w:sz w:val="24"/>
          <w:szCs w:val="24"/>
        </w:rPr>
        <w:t>)</w:t>
      </w:r>
      <w:r w:rsidR="00C128DD">
        <w:rPr>
          <w:rFonts w:ascii="Times New Roman" w:hAnsi="Times New Roman" w:cs="Times New Roman"/>
          <w:sz w:val="24"/>
          <w:szCs w:val="24"/>
        </w:rPr>
        <w:t>.</w:t>
      </w:r>
    </w:p>
    <w:p w:rsidR="00076EC8" w:rsidRDefault="00AD528A" w:rsidP="00B7244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основании статьи </w:t>
      </w:r>
      <w:r w:rsidR="007C48CD">
        <w:rPr>
          <w:rFonts w:ascii="Times New Roman" w:hAnsi="Times New Roman" w:cs="Times New Roman"/>
          <w:sz w:val="24"/>
          <w:szCs w:val="24"/>
        </w:rPr>
        <w:t>6 ФЗ от 13.07.2015</w:t>
      </w:r>
      <w:r w:rsidR="0057438F">
        <w:rPr>
          <w:rFonts w:ascii="Times New Roman" w:hAnsi="Times New Roman" w:cs="Times New Roman"/>
          <w:sz w:val="24"/>
          <w:szCs w:val="24"/>
        </w:rPr>
        <w:t xml:space="preserve"> № 224-ФЗ</w:t>
      </w:r>
      <w:r w:rsidR="007C48CD">
        <w:rPr>
          <w:rFonts w:ascii="Times New Roman" w:hAnsi="Times New Roman" w:cs="Times New Roman"/>
          <w:sz w:val="24"/>
          <w:szCs w:val="24"/>
        </w:rPr>
        <w:t xml:space="preserve"> одним из обязательных элементов соглашения о МЧП является осуществление частным партнером эксплуатации и (или) технического обслуживания объекта соглашения. </w:t>
      </w:r>
    </w:p>
    <w:p w:rsidR="00AD528A" w:rsidRDefault="007C48CD" w:rsidP="00B7244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 этом, под эксплуатацией объекта в силу ст.3 </w:t>
      </w:r>
      <w:r w:rsidR="00C826E0">
        <w:rPr>
          <w:rFonts w:ascii="Times New Roman" w:hAnsi="Times New Roman" w:cs="Times New Roman"/>
          <w:sz w:val="24"/>
          <w:szCs w:val="24"/>
        </w:rPr>
        <w:t xml:space="preserve">вышеуказанного закона </w:t>
      </w:r>
      <w:r>
        <w:rPr>
          <w:rFonts w:ascii="Times New Roman" w:hAnsi="Times New Roman" w:cs="Times New Roman"/>
          <w:sz w:val="24"/>
          <w:szCs w:val="24"/>
        </w:rPr>
        <w:t xml:space="preserve">понимается использование объекта в целях осуществления деятельности, предусмотренной таким соглашением, по производству товаров, выполнению работ, оказанию услуг в порядке и на условиях, определенных соглашением; под техническим обслуживанием объекта </w:t>
      </w:r>
      <w:r w:rsidR="00076EC8">
        <w:rPr>
          <w:rFonts w:ascii="Times New Roman" w:hAnsi="Times New Roman" w:cs="Times New Roman"/>
          <w:sz w:val="24"/>
          <w:szCs w:val="24"/>
        </w:rPr>
        <w:t xml:space="preserve">понимаются </w:t>
      </w:r>
      <w:r>
        <w:rPr>
          <w:rFonts w:ascii="Times New Roman" w:hAnsi="Times New Roman" w:cs="Times New Roman"/>
          <w:sz w:val="24"/>
          <w:szCs w:val="24"/>
        </w:rPr>
        <w:t xml:space="preserve">мероприятия, направленные на поддержание объекта соглашения в исправном, безопасном, пригодном для его эксплуатации состоянии и осуществление его текущего и капитального ремонта. </w:t>
      </w:r>
    </w:p>
    <w:p w:rsidR="00B72440" w:rsidRDefault="00B72440" w:rsidP="00B7244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 учетом изложенного, на этапе подготовки проекта </w:t>
      </w:r>
      <w:r w:rsidR="00C826E0">
        <w:rPr>
          <w:rFonts w:ascii="Times New Roman" w:hAnsi="Times New Roman" w:cs="Times New Roman"/>
          <w:sz w:val="24"/>
          <w:szCs w:val="24"/>
        </w:rPr>
        <w:t>С</w:t>
      </w:r>
      <w:r w:rsidR="00076EC8">
        <w:rPr>
          <w:rFonts w:ascii="Times New Roman" w:hAnsi="Times New Roman" w:cs="Times New Roman"/>
          <w:sz w:val="24"/>
          <w:szCs w:val="24"/>
        </w:rPr>
        <w:t xml:space="preserve">оглашения о МЧП </w:t>
      </w:r>
      <w:r w:rsidR="006F322B">
        <w:rPr>
          <w:rFonts w:ascii="Times New Roman" w:hAnsi="Times New Roman" w:cs="Times New Roman"/>
          <w:sz w:val="24"/>
          <w:szCs w:val="24"/>
        </w:rPr>
        <w:t>МО</w:t>
      </w:r>
      <w:r w:rsidR="00613706">
        <w:rPr>
          <w:rFonts w:ascii="Times New Roman" w:hAnsi="Times New Roman" w:cs="Times New Roman"/>
          <w:sz w:val="24"/>
          <w:szCs w:val="24"/>
        </w:rPr>
        <w:t xml:space="preserve"> как</w:t>
      </w:r>
      <w:r w:rsidR="00076EC8">
        <w:rPr>
          <w:rFonts w:ascii="Times New Roman" w:hAnsi="Times New Roman" w:cs="Times New Roman"/>
          <w:sz w:val="24"/>
          <w:szCs w:val="24"/>
        </w:rPr>
        <w:t xml:space="preserve"> публичному партнеру </w:t>
      </w:r>
      <w:r>
        <w:rPr>
          <w:rFonts w:ascii="Times New Roman" w:hAnsi="Times New Roman" w:cs="Times New Roman"/>
          <w:sz w:val="24"/>
          <w:szCs w:val="24"/>
        </w:rPr>
        <w:t xml:space="preserve">необходимо определиться с </w:t>
      </w:r>
      <w:r w:rsidR="00076EC8">
        <w:rPr>
          <w:rFonts w:ascii="Times New Roman" w:hAnsi="Times New Roman" w:cs="Times New Roman"/>
          <w:sz w:val="24"/>
          <w:szCs w:val="24"/>
        </w:rPr>
        <w:t xml:space="preserve">составом </w:t>
      </w:r>
      <w:r w:rsidR="00BB6A46">
        <w:rPr>
          <w:rFonts w:ascii="Times New Roman" w:hAnsi="Times New Roman" w:cs="Times New Roman"/>
          <w:sz w:val="24"/>
          <w:szCs w:val="24"/>
        </w:rPr>
        <w:t xml:space="preserve">исполняемых Частным партнером </w:t>
      </w:r>
      <w:r w:rsidR="00076EC8">
        <w:rPr>
          <w:rFonts w:ascii="Times New Roman" w:hAnsi="Times New Roman" w:cs="Times New Roman"/>
          <w:sz w:val="24"/>
          <w:szCs w:val="24"/>
        </w:rPr>
        <w:t xml:space="preserve">обязательств (эксплуатация и </w:t>
      </w:r>
      <w:r w:rsidR="00BB6A46">
        <w:rPr>
          <w:rFonts w:ascii="Times New Roman" w:hAnsi="Times New Roman" w:cs="Times New Roman"/>
          <w:sz w:val="24"/>
          <w:szCs w:val="24"/>
        </w:rPr>
        <w:t>(</w:t>
      </w:r>
      <w:r w:rsidR="00076EC8">
        <w:rPr>
          <w:rFonts w:ascii="Times New Roman" w:hAnsi="Times New Roman" w:cs="Times New Roman"/>
          <w:sz w:val="24"/>
          <w:szCs w:val="24"/>
        </w:rPr>
        <w:t>или</w:t>
      </w:r>
      <w:r w:rsidR="00BB6A46">
        <w:rPr>
          <w:rFonts w:ascii="Times New Roman" w:hAnsi="Times New Roman" w:cs="Times New Roman"/>
          <w:sz w:val="24"/>
          <w:szCs w:val="24"/>
        </w:rPr>
        <w:t>)</w:t>
      </w:r>
      <w:r w:rsidR="00076EC8">
        <w:rPr>
          <w:rFonts w:ascii="Times New Roman" w:hAnsi="Times New Roman" w:cs="Times New Roman"/>
          <w:sz w:val="24"/>
          <w:szCs w:val="24"/>
        </w:rPr>
        <w:t xml:space="preserve"> техническое обслуживание объекта), </w:t>
      </w:r>
      <w:r w:rsidR="00B81C61">
        <w:rPr>
          <w:rFonts w:ascii="Times New Roman" w:hAnsi="Times New Roman" w:cs="Times New Roman"/>
          <w:sz w:val="24"/>
          <w:szCs w:val="24"/>
        </w:rPr>
        <w:t>выбором образовательной организации</w:t>
      </w:r>
      <w:r w:rsidR="00076EC8">
        <w:rPr>
          <w:rFonts w:ascii="Times New Roman" w:hAnsi="Times New Roman" w:cs="Times New Roman"/>
          <w:sz w:val="24"/>
          <w:szCs w:val="24"/>
        </w:rPr>
        <w:t xml:space="preserve"> (в случае осуществления Частным партнером технического обслуживания объекта Соглашения)</w:t>
      </w:r>
      <w:r w:rsidR="00BB6A46">
        <w:rPr>
          <w:rFonts w:ascii="Times New Roman" w:hAnsi="Times New Roman" w:cs="Times New Roman"/>
          <w:sz w:val="24"/>
          <w:szCs w:val="24"/>
        </w:rPr>
        <w:t xml:space="preserve">, </w:t>
      </w:r>
      <w:r w:rsidR="00B81C61">
        <w:rPr>
          <w:rFonts w:ascii="Times New Roman" w:hAnsi="Times New Roman" w:cs="Times New Roman"/>
          <w:sz w:val="24"/>
          <w:szCs w:val="24"/>
        </w:rPr>
        <w:t xml:space="preserve">которая </w:t>
      </w:r>
      <w:r w:rsidR="00613706">
        <w:rPr>
          <w:rFonts w:ascii="Times New Roman" w:hAnsi="Times New Roman" w:cs="Times New Roman"/>
          <w:sz w:val="24"/>
          <w:szCs w:val="24"/>
        </w:rPr>
        <w:t xml:space="preserve">после создания объекта </w:t>
      </w:r>
      <w:r w:rsidR="00B81C61">
        <w:rPr>
          <w:rFonts w:ascii="Times New Roman" w:hAnsi="Times New Roman" w:cs="Times New Roman"/>
          <w:sz w:val="24"/>
          <w:szCs w:val="24"/>
        </w:rPr>
        <w:t>будет осуществл</w:t>
      </w:r>
      <w:r w:rsidR="00613706">
        <w:rPr>
          <w:rFonts w:ascii="Times New Roman" w:hAnsi="Times New Roman" w:cs="Times New Roman"/>
          <w:sz w:val="24"/>
          <w:szCs w:val="24"/>
        </w:rPr>
        <w:t xml:space="preserve">ять на нем </w:t>
      </w:r>
      <w:r w:rsidR="00B81C61">
        <w:rPr>
          <w:rFonts w:ascii="Times New Roman" w:hAnsi="Times New Roman" w:cs="Times New Roman"/>
          <w:sz w:val="24"/>
          <w:szCs w:val="24"/>
        </w:rPr>
        <w:t>о</w:t>
      </w:r>
      <w:r w:rsidR="00613706">
        <w:rPr>
          <w:rFonts w:ascii="Times New Roman" w:hAnsi="Times New Roman" w:cs="Times New Roman"/>
          <w:sz w:val="24"/>
          <w:szCs w:val="24"/>
        </w:rPr>
        <w:t>бразовательную деятельность</w:t>
      </w:r>
      <w:r w:rsidR="00B81C61">
        <w:rPr>
          <w:rFonts w:ascii="Times New Roman" w:hAnsi="Times New Roman" w:cs="Times New Roman"/>
          <w:sz w:val="24"/>
          <w:szCs w:val="24"/>
        </w:rPr>
        <w:t xml:space="preserve"> по </w:t>
      </w:r>
      <w:r w:rsidR="00B81C61" w:rsidRPr="00D63C19">
        <w:rPr>
          <w:rFonts w:ascii="Times New Roman" w:hAnsi="Times New Roman" w:cs="Times New Roman"/>
          <w:sz w:val="24"/>
          <w:szCs w:val="24"/>
        </w:rPr>
        <w:t>образовательным программам начального общего, основного общего и (или) среднего общего образования</w:t>
      </w:r>
      <w:r w:rsidR="00C826E0">
        <w:rPr>
          <w:rFonts w:ascii="Times New Roman" w:hAnsi="Times New Roman" w:cs="Times New Roman"/>
          <w:sz w:val="24"/>
          <w:szCs w:val="24"/>
        </w:rPr>
        <w:t xml:space="preserve"> и порядке взаимодействия образовательной организации со сторонами Соглашения о МЧП</w:t>
      </w:r>
      <w:r w:rsidR="006F322B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13706" w:rsidRDefault="006F322B" w:rsidP="004C568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="009C23F8">
        <w:rPr>
          <w:rFonts w:ascii="Times New Roman" w:hAnsi="Times New Roman" w:cs="Times New Roman"/>
          <w:sz w:val="24"/>
          <w:szCs w:val="24"/>
        </w:rPr>
        <w:t>роме того, к заявке прилагаются схема границ земельного участка на кадастровом плане или кадастровой карте территории или документ об отводе земельного участка, а также документы, подтверждающие наличие возможности технологического присоединения к сетям электроснабжения</w:t>
      </w:r>
      <w:r>
        <w:rPr>
          <w:rFonts w:ascii="Times New Roman" w:hAnsi="Times New Roman" w:cs="Times New Roman"/>
          <w:sz w:val="24"/>
          <w:szCs w:val="24"/>
        </w:rPr>
        <w:t>,</w:t>
      </w:r>
      <w:r w:rsidR="009C23F8">
        <w:rPr>
          <w:rFonts w:ascii="Times New Roman" w:hAnsi="Times New Roman" w:cs="Times New Roman"/>
          <w:sz w:val="24"/>
          <w:szCs w:val="24"/>
        </w:rPr>
        <w:t xml:space="preserve"> подключения к сетям тепло-, водоснабжения и водоотведения и/или копии договоров (муниципальных контрактов) на технологическое присоединение. </w:t>
      </w:r>
    </w:p>
    <w:p w:rsidR="007C0ADD" w:rsidRDefault="008B5EEA" w:rsidP="004C568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Сформированный пакет документов нарочно или по почте предоставляется в </w:t>
      </w:r>
      <w:r w:rsidR="000F3F7A">
        <w:rPr>
          <w:rFonts w:ascii="Times New Roman" w:hAnsi="Times New Roman" w:cs="Times New Roman"/>
          <w:sz w:val="24"/>
          <w:szCs w:val="24"/>
        </w:rPr>
        <w:t>Департамент образования и молодежной политики автономного округа.</w:t>
      </w:r>
    </w:p>
    <w:p w:rsidR="008B5EEA" w:rsidRDefault="008B5EEA" w:rsidP="008B5EE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Рассмотрение представленных заявок с приложениями осуществляется </w:t>
      </w:r>
      <w:r w:rsidR="000F3F7A">
        <w:rPr>
          <w:rFonts w:ascii="Times New Roman" w:hAnsi="Times New Roman" w:cs="Times New Roman"/>
          <w:sz w:val="24"/>
          <w:szCs w:val="24"/>
        </w:rPr>
        <w:t xml:space="preserve">комиссией по рассмотрению вопросов о предоставлении субсидии из бюджета Ханты-Мансийского автономного округа – Югры </w:t>
      </w:r>
      <w:r>
        <w:rPr>
          <w:rFonts w:ascii="Times New Roman" w:hAnsi="Times New Roman" w:cs="Times New Roman"/>
          <w:sz w:val="24"/>
          <w:szCs w:val="24"/>
        </w:rPr>
        <w:t>в</w:t>
      </w:r>
      <w:r w:rsidR="001E6872">
        <w:rPr>
          <w:rFonts w:ascii="Times New Roman" w:hAnsi="Times New Roman" w:cs="Times New Roman"/>
          <w:sz w:val="24"/>
          <w:szCs w:val="24"/>
        </w:rPr>
        <w:t xml:space="preserve"> течение 30 календарных дней с даты поступления документов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741E3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 xml:space="preserve">порядке, установленном Приложением № 25 к государственной программе </w:t>
      </w:r>
      <w:r w:rsidRPr="004C5683">
        <w:rPr>
          <w:rFonts w:ascii="Times New Roman" w:hAnsi="Times New Roman" w:cs="Times New Roman"/>
          <w:sz w:val="24"/>
          <w:szCs w:val="24"/>
        </w:rPr>
        <w:t xml:space="preserve">Ханты-Мансийского автономного округа –Югры «Развитие образования в </w:t>
      </w:r>
      <w:r>
        <w:rPr>
          <w:rFonts w:ascii="Times New Roman" w:hAnsi="Times New Roman" w:cs="Times New Roman"/>
          <w:sz w:val="24"/>
          <w:szCs w:val="24"/>
        </w:rPr>
        <w:t>Ханты-Мансийском автономном окру</w:t>
      </w:r>
      <w:r w:rsidRPr="004C5683">
        <w:rPr>
          <w:rFonts w:ascii="Times New Roman" w:hAnsi="Times New Roman" w:cs="Times New Roman"/>
          <w:sz w:val="24"/>
          <w:szCs w:val="24"/>
        </w:rPr>
        <w:t>ге</w:t>
      </w:r>
      <w:r>
        <w:rPr>
          <w:rFonts w:ascii="Times New Roman" w:hAnsi="Times New Roman" w:cs="Times New Roman"/>
          <w:sz w:val="24"/>
          <w:szCs w:val="24"/>
        </w:rPr>
        <w:t xml:space="preserve"> – Югре на 2016 – 2020 годы».</w:t>
      </w:r>
    </w:p>
    <w:p w:rsidR="008B5EEA" w:rsidRDefault="001E6872" w:rsidP="008B5EE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По результатам рассмотрения </w:t>
      </w:r>
      <w:r w:rsidR="00B94264">
        <w:rPr>
          <w:rFonts w:ascii="Times New Roman" w:hAnsi="Times New Roman" w:cs="Times New Roman"/>
          <w:sz w:val="24"/>
          <w:szCs w:val="24"/>
        </w:rPr>
        <w:t xml:space="preserve">документов </w:t>
      </w:r>
      <w:r w:rsidR="000F3F7A">
        <w:rPr>
          <w:rFonts w:ascii="Times New Roman" w:hAnsi="Times New Roman" w:cs="Times New Roman"/>
          <w:sz w:val="24"/>
          <w:szCs w:val="24"/>
        </w:rPr>
        <w:t>комиссией при</w:t>
      </w:r>
      <w:r w:rsidR="00B94264">
        <w:rPr>
          <w:rFonts w:ascii="Times New Roman" w:hAnsi="Times New Roman" w:cs="Times New Roman"/>
          <w:sz w:val="24"/>
          <w:szCs w:val="24"/>
        </w:rPr>
        <w:t>нимается решение</w:t>
      </w:r>
      <w:r w:rsidR="000F3F7A">
        <w:rPr>
          <w:rFonts w:ascii="Times New Roman" w:hAnsi="Times New Roman" w:cs="Times New Roman"/>
          <w:sz w:val="24"/>
          <w:szCs w:val="24"/>
        </w:rPr>
        <w:t xml:space="preserve"> о заключении соглашения </w:t>
      </w:r>
      <w:r w:rsidR="009D5CD7">
        <w:rPr>
          <w:rFonts w:ascii="Times New Roman" w:hAnsi="Times New Roman" w:cs="Times New Roman"/>
          <w:sz w:val="24"/>
          <w:szCs w:val="24"/>
        </w:rPr>
        <w:t xml:space="preserve">о предоставлении субсидии </w:t>
      </w:r>
      <w:r w:rsidR="000F3F7A">
        <w:rPr>
          <w:rFonts w:ascii="Times New Roman" w:hAnsi="Times New Roman" w:cs="Times New Roman"/>
          <w:sz w:val="24"/>
          <w:szCs w:val="24"/>
        </w:rPr>
        <w:t>или об отказе в заключении соглашения</w:t>
      </w:r>
      <w:r w:rsidR="009D5CD7">
        <w:rPr>
          <w:rFonts w:ascii="Times New Roman" w:hAnsi="Times New Roman" w:cs="Times New Roman"/>
          <w:sz w:val="24"/>
          <w:szCs w:val="24"/>
        </w:rPr>
        <w:t xml:space="preserve"> о предоставлении субсидии</w:t>
      </w:r>
      <w:r w:rsidR="000F3F7A">
        <w:rPr>
          <w:rFonts w:ascii="Times New Roman" w:hAnsi="Times New Roman" w:cs="Times New Roman"/>
          <w:sz w:val="24"/>
          <w:szCs w:val="24"/>
        </w:rPr>
        <w:t>.</w:t>
      </w:r>
    </w:p>
    <w:p w:rsidR="000F3F7A" w:rsidRDefault="000F3F7A" w:rsidP="008B5EE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случае принятия решения о заключении соглашения </w:t>
      </w:r>
      <w:r w:rsidR="00F108A4">
        <w:rPr>
          <w:rFonts w:ascii="Times New Roman" w:hAnsi="Times New Roman" w:cs="Times New Roman"/>
          <w:sz w:val="24"/>
          <w:szCs w:val="24"/>
        </w:rPr>
        <w:t xml:space="preserve">между Департаментом образования и молодежной политики автономного округа и МО </w:t>
      </w:r>
      <w:r w:rsidR="0024434E">
        <w:rPr>
          <w:rFonts w:ascii="Times New Roman" w:hAnsi="Times New Roman" w:cs="Times New Roman"/>
          <w:sz w:val="24"/>
          <w:szCs w:val="24"/>
        </w:rPr>
        <w:t xml:space="preserve">подписывается </w:t>
      </w:r>
      <w:r w:rsidR="00A236A8">
        <w:rPr>
          <w:rFonts w:ascii="Times New Roman" w:hAnsi="Times New Roman" w:cs="Times New Roman"/>
          <w:sz w:val="24"/>
          <w:szCs w:val="24"/>
        </w:rPr>
        <w:t>соглашение о предоставлении субсидии на софинансирование мер</w:t>
      </w:r>
      <w:r w:rsidR="00F108A4">
        <w:rPr>
          <w:rFonts w:ascii="Times New Roman" w:hAnsi="Times New Roman" w:cs="Times New Roman"/>
          <w:sz w:val="24"/>
          <w:szCs w:val="24"/>
        </w:rPr>
        <w:t>оприятий муниципальных программ.</w:t>
      </w:r>
    </w:p>
    <w:p w:rsidR="00017B43" w:rsidRDefault="00017B43" w:rsidP="00017B4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1651A">
        <w:rPr>
          <w:rFonts w:ascii="Times New Roman" w:hAnsi="Times New Roman" w:cs="Times New Roman"/>
          <w:b/>
          <w:sz w:val="24"/>
          <w:szCs w:val="24"/>
        </w:rPr>
        <w:t xml:space="preserve">Особенности </w:t>
      </w:r>
      <w:r>
        <w:rPr>
          <w:rFonts w:ascii="Times New Roman" w:hAnsi="Times New Roman" w:cs="Times New Roman"/>
          <w:b/>
          <w:sz w:val="24"/>
          <w:szCs w:val="24"/>
        </w:rPr>
        <w:t xml:space="preserve">заключения </w:t>
      </w:r>
      <w:r w:rsidR="00E13C01">
        <w:rPr>
          <w:rFonts w:ascii="Times New Roman" w:hAnsi="Times New Roman" w:cs="Times New Roman"/>
          <w:b/>
          <w:sz w:val="24"/>
          <w:szCs w:val="24"/>
        </w:rPr>
        <w:t>С</w:t>
      </w:r>
      <w:r>
        <w:rPr>
          <w:rFonts w:ascii="Times New Roman" w:hAnsi="Times New Roman" w:cs="Times New Roman"/>
          <w:b/>
          <w:sz w:val="24"/>
          <w:szCs w:val="24"/>
        </w:rPr>
        <w:t xml:space="preserve">оглашения </w:t>
      </w:r>
      <w:r w:rsidR="00F73386">
        <w:rPr>
          <w:rFonts w:ascii="Times New Roman" w:hAnsi="Times New Roman" w:cs="Times New Roman"/>
          <w:b/>
          <w:sz w:val="24"/>
          <w:szCs w:val="24"/>
        </w:rPr>
        <w:t xml:space="preserve">о МЧП </w:t>
      </w:r>
      <w:r w:rsidRPr="0061651A">
        <w:rPr>
          <w:rFonts w:ascii="Times New Roman" w:hAnsi="Times New Roman" w:cs="Times New Roman"/>
          <w:b/>
          <w:sz w:val="24"/>
          <w:szCs w:val="24"/>
        </w:rPr>
        <w:t xml:space="preserve">при </w:t>
      </w:r>
      <w:r w:rsidR="00E13C01">
        <w:rPr>
          <w:rFonts w:ascii="Times New Roman" w:hAnsi="Times New Roman" w:cs="Times New Roman"/>
          <w:b/>
          <w:sz w:val="24"/>
          <w:szCs w:val="24"/>
        </w:rPr>
        <w:t>обращении инициатора (Частного партнера) с предложением о реализации проекта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17B43" w:rsidRDefault="00017B43" w:rsidP="00017B4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Закон № </w:t>
      </w:r>
      <w:r w:rsidR="004D394F">
        <w:rPr>
          <w:rFonts w:ascii="Times New Roman" w:hAnsi="Times New Roman" w:cs="Times New Roman"/>
          <w:sz w:val="24"/>
          <w:szCs w:val="24"/>
        </w:rPr>
        <w:t>224</w:t>
      </w:r>
      <w:r>
        <w:rPr>
          <w:rFonts w:ascii="Times New Roman" w:hAnsi="Times New Roman" w:cs="Times New Roman"/>
          <w:sz w:val="24"/>
          <w:szCs w:val="24"/>
        </w:rPr>
        <w:t xml:space="preserve">-ФЗ устанавливает, что соглашение </w:t>
      </w:r>
      <w:r w:rsidR="004D394F">
        <w:rPr>
          <w:rFonts w:ascii="Times New Roman" w:hAnsi="Times New Roman" w:cs="Times New Roman"/>
          <w:sz w:val="24"/>
          <w:szCs w:val="24"/>
        </w:rPr>
        <w:t xml:space="preserve">о МЧП </w:t>
      </w:r>
      <w:r>
        <w:rPr>
          <w:rFonts w:ascii="Times New Roman" w:hAnsi="Times New Roman" w:cs="Times New Roman"/>
          <w:sz w:val="24"/>
          <w:szCs w:val="24"/>
        </w:rPr>
        <w:t>может быть заключено  без проведения конкурса путем подачи инициатором</w:t>
      </w:r>
      <w:r w:rsidR="00F64F2D">
        <w:rPr>
          <w:rFonts w:ascii="Times New Roman" w:hAnsi="Times New Roman" w:cs="Times New Roman"/>
          <w:sz w:val="24"/>
          <w:szCs w:val="24"/>
        </w:rPr>
        <w:t xml:space="preserve"> (Частным партнером)</w:t>
      </w:r>
      <w:r>
        <w:rPr>
          <w:rFonts w:ascii="Times New Roman" w:hAnsi="Times New Roman" w:cs="Times New Roman"/>
          <w:sz w:val="24"/>
          <w:szCs w:val="24"/>
        </w:rPr>
        <w:t xml:space="preserve"> предложения о </w:t>
      </w:r>
      <w:r w:rsidR="004D394F">
        <w:rPr>
          <w:rFonts w:ascii="Times New Roman" w:hAnsi="Times New Roman" w:cs="Times New Roman"/>
          <w:sz w:val="24"/>
          <w:szCs w:val="24"/>
        </w:rPr>
        <w:t xml:space="preserve">реализации проекта МЧП </w:t>
      </w:r>
      <w:r>
        <w:rPr>
          <w:rFonts w:ascii="Times New Roman" w:hAnsi="Times New Roman" w:cs="Times New Roman"/>
          <w:sz w:val="24"/>
          <w:szCs w:val="24"/>
        </w:rPr>
        <w:t>(частная инициатива).</w:t>
      </w:r>
    </w:p>
    <w:p w:rsidR="000C586E" w:rsidRDefault="000C586E" w:rsidP="00017B4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Форма предложения о реализации проекта муниципально-частного партнерства, а также требований к сведениям, содержащимся в предложении о реализации проекта</w:t>
      </w:r>
      <w:r w:rsidR="00492812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утверждена Постановлением Правительства РФ от</w:t>
      </w:r>
      <w:r w:rsidRPr="00E26BD4">
        <w:rPr>
          <w:rFonts w:ascii="Times New Roman" w:hAnsi="Times New Roman" w:cs="Times New Roman"/>
          <w:sz w:val="24"/>
          <w:szCs w:val="24"/>
        </w:rPr>
        <w:t xml:space="preserve"> 1</w:t>
      </w:r>
      <w:r>
        <w:rPr>
          <w:rFonts w:ascii="Times New Roman" w:hAnsi="Times New Roman" w:cs="Times New Roman"/>
          <w:sz w:val="24"/>
          <w:szCs w:val="24"/>
        </w:rPr>
        <w:t>9.12.2015 № 1386.</w:t>
      </w:r>
    </w:p>
    <w:p w:rsidR="000C586E" w:rsidRDefault="000C586E" w:rsidP="00017B4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Правила рассмотрения публичным партнером предложения о реализации проекта муниципально-частного партнерства утверждены Постановлением Правительства РФ от</w:t>
      </w:r>
      <w:r w:rsidRPr="00E26BD4">
        <w:rPr>
          <w:rFonts w:ascii="Times New Roman" w:hAnsi="Times New Roman" w:cs="Times New Roman"/>
          <w:sz w:val="24"/>
          <w:szCs w:val="24"/>
        </w:rPr>
        <w:t xml:space="preserve"> 1</w:t>
      </w:r>
      <w:r>
        <w:rPr>
          <w:rFonts w:ascii="Times New Roman" w:hAnsi="Times New Roman" w:cs="Times New Roman"/>
          <w:sz w:val="24"/>
          <w:szCs w:val="24"/>
        </w:rPr>
        <w:t>9.12.2015 № 1388.</w:t>
      </w:r>
    </w:p>
    <w:p w:rsidR="00017B43" w:rsidRPr="00AF0031" w:rsidRDefault="00017B43" w:rsidP="00017B4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F0031">
        <w:rPr>
          <w:rFonts w:ascii="Times New Roman" w:hAnsi="Times New Roman" w:cs="Times New Roman"/>
          <w:sz w:val="24"/>
          <w:szCs w:val="24"/>
        </w:rPr>
        <w:t>Проект соглашения</w:t>
      </w:r>
      <w:r w:rsidR="000C586E">
        <w:rPr>
          <w:rFonts w:ascii="Times New Roman" w:hAnsi="Times New Roman" w:cs="Times New Roman"/>
          <w:sz w:val="24"/>
          <w:szCs w:val="24"/>
        </w:rPr>
        <w:t xml:space="preserve"> о МЧП</w:t>
      </w:r>
      <w:r w:rsidRPr="00AF0031">
        <w:rPr>
          <w:rFonts w:ascii="Times New Roman" w:hAnsi="Times New Roman" w:cs="Times New Roman"/>
          <w:sz w:val="24"/>
          <w:szCs w:val="24"/>
        </w:rPr>
        <w:t xml:space="preserve">, прилагаемый к предложению о </w:t>
      </w:r>
      <w:r w:rsidR="000C586E">
        <w:rPr>
          <w:rFonts w:ascii="Times New Roman" w:hAnsi="Times New Roman" w:cs="Times New Roman"/>
          <w:sz w:val="24"/>
          <w:szCs w:val="24"/>
        </w:rPr>
        <w:t>реализации проекта</w:t>
      </w:r>
      <w:r w:rsidRPr="00AF0031">
        <w:rPr>
          <w:rFonts w:ascii="Times New Roman" w:hAnsi="Times New Roman" w:cs="Times New Roman"/>
          <w:sz w:val="24"/>
          <w:szCs w:val="24"/>
        </w:rPr>
        <w:t xml:space="preserve">, должен содержать существенные условия, перечень которых </w:t>
      </w:r>
      <w:r w:rsidR="000C586E">
        <w:rPr>
          <w:rFonts w:ascii="Times New Roman" w:hAnsi="Times New Roman" w:cs="Times New Roman"/>
          <w:sz w:val="24"/>
          <w:szCs w:val="24"/>
        </w:rPr>
        <w:t xml:space="preserve">установлен </w:t>
      </w:r>
      <w:r w:rsidR="00492812">
        <w:rPr>
          <w:rFonts w:ascii="Times New Roman" w:hAnsi="Times New Roman" w:cs="Times New Roman"/>
          <w:sz w:val="24"/>
          <w:szCs w:val="24"/>
        </w:rPr>
        <w:t xml:space="preserve">статьей 12 </w:t>
      </w:r>
      <w:r w:rsidR="000C586E">
        <w:rPr>
          <w:rFonts w:ascii="Times New Roman" w:hAnsi="Times New Roman" w:cs="Times New Roman"/>
          <w:sz w:val="24"/>
          <w:szCs w:val="24"/>
        </w:rPr>
        <w:t xml:space="preserve">ФЗ </w:t>
      </w:r>
      <w:r w:rsidR="00492812">
        <w:rPr>
          <w:rFonts w:ascii="Times New Roman" w:hAnsi="Times New Roman" w:cs="Times New Roman"/>
          <w:sz w:val="24"/>
          <w:szCs w:val="24"/>
        </w:rPr>
        <w:t>от 13.07.2015 №</w:t>
      </w:r>
      <w:r w:rsidR="000C586E">
        <w:rPr>
          <w:rFonts w:ascii="Times New Roman" w:hAnsi="Times New Roman" w:cs="Times New Roman"/>
          <w:sz w:val="24"/>
          <w:szCs w:val="24"/>
        </w:rPr>
        <w:t xml:space="preserve"> 224-ФЗ</w:t>
      </w:r>
      <w:r w:rsidRPr="00AF0031">
        <w:rPr>
          <w:rFonts w:ascii="Times New Roman" w:hAnsi="Times New Roman" w:cs="Times New Roman"/>
          <w:sz w:val="24"/>
          <w:szCs w:val="24"/>
        </w:rPr>
        <w:t>.</w:t>
      </w:r>
    </w:p>
    <w:p w:rsidR="00017B43" w:rsidRPr="00AF0031" w:rsidRDefault="00017B43" w:rsidP="00017B4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F0031">
        <w:rPr>
          <w:rFonts w:ascii="Times New Roman" w:hAnsi="Times New Roman" w:cs="Times New Roman"/>
          <w:sz w:val="24"/>
          <w:szCs w:val="24"/>
        </w:rPr>
        <w:t xml:space="preserve">МО в составе приложений к заявке дополнительно прилагает и </w:t>
      </w:r>
      <w:r>
        <w:rPr>
          <w:rFonts w:ascii="Times New Roman" w:hAnsi="Times New Roman" w:cs="Times New Roman"/>
          <w:sz w:val="24"/>
          <w:szCs w:val="24"/>
        </w:rPr>
        <w:t xml:space="preserve">направляет </w:t>
      </w:r>
      <w:r w:rsidRPr="00AF0031">
        <w:rPr>
          <w:rFonts w:ascii="Times New Roman" w:hAnsi="Times New Roman" w:cs="Times New Roman"/>
          <w:sz w:val="24"/>
          <w:szCs w:val="24"/>
        </w:rPr>
        <w:t>в Комиссию пред</w:t>
      </w:r>
      <w:r w:rsidR="000C586E">
        <w:rPr>
          <w:rFonts w:ascii="Times New Roman" w:hAnsi="Times New Roman" w:cs="Times New Roman"/>
          <w:sz w:val="24"/>
          <w:szCs w:val="24"/>
        </w:rPr>
        <w:t xml:space="preserve">ставленный частным партнером </w:t>
      </w:r>
      <w:r w:rsidRPr="00AF0031">
        <w:rPr>
          <w:rFonts w:ascii="Times New Roman" w:hAnsi="Times New Roman" w:cs="Times New Roman"/>
          <w:sz w:val="24"/>
          <w:szCs w:val="24"/>
        </w:rPr>
        <w:t>комплект документов.</w:t>
      </w:r>
    </w:p>
    <w:p w:rsidR="00017B43" w:rsidRDefault="00017B43" w:rsidP="00017B4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F0031">
        <w:rPr>
          <w:rFonts w:ascii="Times New Roman" w:hAnsi="Times New Roman" w:cs="Times New Roman"/>
          <w:sz w:val="24"/>
          <w:szCs w:val="24"/>
        </w:rPr>
        <w:t>МО в любом случае готовит проект конкурсной документации конкурса</w:t>
      </w:r>
      <w:r w:rsidR="000C586E">
        <w:rPr>
          <w:rFonts w:ascii="Times New Roman" w:hAnsi="Times New Roman" w:cs="Times New Roman"/>
          <w:sz w:val="24"/>
          <w:szCs w:val="24"/>
        </w:rPr>
        <w:t xml:space="preserve"> на право заключения СМЧП</w:t>
      </w:r>
      <w:r w:rsidRPr="00AF0031">
        <w:rPr>
          <w:rFonts w:ascii="Times New Roman" w:hAnsi="Times New Roman" w:cs="Times New Roman"/>
          <w:sz w:val="24"/>
          <w:szCs w:val="24"/>
        </w:rPr>
        <w:t xml:space="preserve">, поскольку одним из этапов реализации </w:t>
      </w:r>
      <w:r w:rsidR="000C586E">
        <w:rPr>
          <w:rFonts w:ascii="Times New Roman" w:hAnsi="Times New Roman" w:cs="Times New Roman"/>
          <w:sz w:val="24"/>
          <w:szCs w:val="24"/>
        </w:rPr>
        <w:t xml:space="preserve">инициативы </w:t>
      </w:r>
      <w:r w:rsidRPr="00AF0031">
        <w:rPr>
          <w:rFonts w:ascii="Times New Roman" w:hAnsi="Times New Roman" w:cs="Times New Roman"/>
          <w:sz w:val="24"/>
          <w:szCs w:val="24"/>
        </w:rPr>
        <w:t>выступает сбор заявок от иных лиц о готовности к участию в конкурсе</w:t>
      </w:r>
      <w:r w:rsidR="000C586E">
        <w:rPr>
          <w:rFonts w:ascii="Times New Roman" w:hAnsi="Times New Roman" w:cs="Times New Roman"/>
          <w:sz w:val="24"/>
          <w:szCs w:val="24"/>
        </w:rPr>
        <w:t>.</w:t>
      </w:r>
    </w:p>
    <w:p w:rsidR="00B94264" w:rsidRPr="00852CAE" w:rsidRDefault="00AD7F85" w:rsidP="00B72440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52CAE">
        <w:rPr>
          <w:rFonts w:ascii="Times New Roman" w:hAnsi="Times New Roman" w:cs="Times New Roman"/>
          <w:b/>
          <w:sz w:val="24"/>
          <w:szCs w:val="24"/>
          <w:lang w:val="en-US"/>
        </w:rPr>
        <w:t>III</w:t>
      </w:r>
      <w:r w:rsidR="001C6078" w:rsidRPr="00852CAE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852CAE" w:rsidRPr="00852CAE">
        <w:rPr>
          <w:rFonts w:ascii="Times New Roman" w:hAnsi="Times New Roman" w:cs="Times New Roman"/>
          <w:b/>
          <w:sz w:val="24"/>
          <w:szCs w:val="24"/>
        </w:rPr>
        <w:t>Рассмотрение предложения о реализации проекта МЧП</w:t>
      </w:r>
      <w:r w:rsidR="001C6078" w:rsidRPr="00852CAE">
        <w:rPr>
          <w:rFonts w:ascii="Times New Roman" w:hAnsi="Times New Roman" w:cs="Times New Roman"/>
          <w:b/>
          <w:sz w:val="24"/>
          <w:szCs w:val="24"/>
        </w:rPr>
        <w:t xml:space="preserve">.  </w:t>
      </w:r>
    </w:p>
    <w:p w:rsidR="00C66C5D" w:rsidRDefault="00C66C5D" w:rsidP="00C66C5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Требования к решению о заключении соглашения </w:t>
      </w:r>
      <w:r w:rsidR="004E5A30">
        <w:rPr>
          <w:rFonts w:ascii="Times New Roman" w:hAnsi="Times New Roman" w:cs="Times New Roman"/>
          <w:sz w:val="24"/>
          <w:szCs w:val="24"/>
        </w:rPr>
        <w:t xml:space="preserve">о МЧП </w:t>
      </w:r>
      <w:r>
        <w:rPr>
          <w:rFonts w:ascii="Times New Roman" w:hAnsi="Times New Roman" w:cs="Times New Roman"/>
          <w:sz w:val="24"/>
          <w:szCs w:val="24"/>
        </w:rPr>
        <w:t>установлены статьей 10 Закона № 224-ФЗ.</w:t>
      </w:r>
      <w:r w:rsidR="00F737D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66C5D" w:rsidRDefault="00F737D7" w:rsidP="001C607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принятия решения</w:t>
      </w:r>
      <w:r w:rsidRPr="00F737D7">
        <w:rPr>
          <w:rFonts w:ascii="Times New Roman" w:hAnsi="Times New Roman" w:cs="Times New Roman"/>
          <w:sz w:val="24"/>
          <w:szCs w:val="24"/>
        </w:rPr>
        <w:t xml:space="preserve"> о заключении соглашения</w:t>
      </w:r>
      <w:r>
        <w:rPr>
          <w:rFonts w:ascii="Times New Roman" w:hAnsi="Times New Roman" w:cs="Times New Roman"/>
          <w:sz w:val="24"/>
          <w:szCs w:val="24"/>
        </w:rPr>
        <w:t xml:space="preserve"> по результатам рассмотрения заявки на софинансирование и подписания решения о реализации проекта </w:t>
      </w:r>
      <w:r w:rsidR="00C66C5D">
        <w:rPr>
          <w:rFonts w:ascii="Times New Roman" w:hAnsi="Times New Roman" w:cs="Times New Roman"/>
          <w:sz w:val="24"/>
          <w:szCs w:val="24"/>
        </w:rPr>
        <w:t xml:space="preserve">публичный партнер в срок, не превышающий 180 дней со дня принятия решения обеспечивает </w:t>
      </w:r>
      <w:r w:rsidR="00A23B6C">
        <w:rPr>
          <w:rFonts w:ascii="Times New Roman" w:hAnsi="Times New Roman" w:cs="Times New Roman"/>
          <w:sz w:val="24"/>
          <w:szCs w:val="24"/>
        </w:rPr>
        <w:t xml:space="preserve">организацию и проведение конкурса на право заключения соглашения, кроме случаев когда соглашение заключается на основании предложения </w:t>
      </w:r>
      <w:r>
        <w:rPr>
          <w:rFonts w:ascii="Times New Roman" w:hAnsi="Times New Roman" w:cs="Times New Roman"/>
          <w:sz w:val="24"/>
          <w:szCs w:val="24"/>
        </w:rPr>
        <w:t xml:space="preserve">Частного партнера </w:t>
      </w:r>
      <w:r w:rsidR="00A23B6C">
        <w:rPr>
          <w:rFonts w:ascii="Times New Roman" w:hAnsi="Times New Roman" w:cs="Times New Roman"/>
          <w:sz w:val="24"/>
          <w:szCs w:val="24"/>
        </w:rPr>
        <w:t>о реализации про</w:t>
      </w:r>
      <w:r>
        <w:rPr>
          <w:rFonts w:ascii="Times New Roman" w:hAnsi="Times New Roman" w:cs="Times New Roman"/>
          <w:sz w:val="24"/>
          <w:szCs w:val="24"/>
        </w:rPr>
        <w:t>екта</w:t>
      </w:r>
      <w:r w:rsidR="00A23B6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A23B6C" w:rsidRDefault="00A23B6C" w:rsidP="001C607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Конкурс может быть открытым (заявки на участие в конкурсе могут представлять любые лица) и закрытым (заявки на участие в конкурсе могут представлять лица, которым направлены приглашения принять участие в конкурсе в соответствии с</w:t>
      </w:r>
      <w:r w:rsidR="007D44FE">
        <w:rPr>
          <w:rFonts w:ascii="Times New Roman" w:hAnsi="Times New Roman" w:cs="Times New Roman"/>
          <w:sz w:val="24"/>
          <w:szCs w:val="24"/>
        </w:rPr>
        <w:t xml:space="preserve"> решением о реализации проекта).</w:t>
      </w:r>
    </w:p>
    <w:p w:rsidR="001C6078" w:rsidRDefault="001C6078" w:rsidP="001C607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Процедура проведения </w:t>
      </w:r>
      <w:r w:rsidR="00A23B6C">
        <w:rPr>
          <w:rFonts w:ascii="Times New Roman" w:hAnsi="Times New Roman" w:cs="Times New Roman"/>
          <w:sz w:val="24"/>
          <w:szCs w:val="24"/>
        </w:rPr>
        <w:t xml:space="preserve">конкурсного отбора </w:t>
      </w:r>
      <w:r w:rsidR="007D44FE">
        <w:rPr>
          <w:rFonts w:ascii="Times New Roman" w:hAnsi="Times New Roman" w:cs="Times New Roman"/>
          <w:sz w:val="24"/>
          <w:szCs w:val="24"/>
        </w:rPr>
        <w:t xml:space="preserve">определена положениями статьи 19 ФЗ от 13.07.2015 № 224-ФЗ и </w:t>
      </w:r>
      <w:r w:rsidR="00934B5A">
        <w:rPr>
          <w:rFonts w:ascii="Times New Roman" w:hAnsi="Times New Roman" w:cs="Times New Roman"/>
          <w:sz w:val="24"/>
          <w:szCs w:val="24"/>
        </w:rPr>
        <w:t>конкурсной документацией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1F4F32">
        <w:rPr>
          <w:rFonts w:ascii="Times New Roman" w:hAnsi="Times New Roman" w:cs="Times New Roman"/>
          <w:sz w:val="24"/>
          <w:szCs w:val="24"/>
        </w:rPr>
        <w:t xml:space="preserve">Правила проведения предварительного отбора участников конкурса на право заключения соглашения о государственно-частном партнерстве, муниципально-частном партнерстве утверждены Постановлением Правительства РФ от 04.12.2015 № 1322. </w:t>
      </w:r>
    </w:p>
    <w:p w:rsidR="001C6078" w:rsidRDefault="001C6078" w:rsidP="00B7244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По результатам проведения конкурсного отбора между МО</w:t>
      </w:r>
      <w:r w:rsidR="00AB6ECD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в лице уполномоченного органа</w:t>
      </w:r>
      <w:r w:rsidR="00AB6ECD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и победителем конкурса заключается соглашение</w:t>
      </w:r>
      <w:r w:rsidR="002B4207">
        <w:rPr>
          <w:rFonts w:ascii="Times New Roman" w:hAnsi="Times New Roman" w:cs="Times New Roman"/>
          <w:sz w:val="24"/>
          <w:szCs w:val="24"/>
        </w:rPr>
        <w:t xml:space="preserve"> о МЧП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A5256" w:rsidRDefault="00AD7F85" w:rsidP="00C358C2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IV</w:t>
      </w:r>
      <w:r w:rsidR="001D0EA1" w:rsidRPr="00C358C2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A85208">
        <w:rPr>
          <w:rFonts w:ascii="Times New Roman" w:hAnsi="Times New Roman" w:cs="Times New Roman"/>
          <w:b/>
          <w:sz w:val="24"/>
          <w:szCs w:val="24"/>
        </w:rPr>
        <w:t xml:space="preserve">Реализация </w:t>
      </w:r>
      <w:r w:rsidR="00BA5256" w:rsidRPr="0074241E">
        <w:rPr>
          <w:rFonts w:ascii="Times New Roman" w:hAnsi="Times New Roman" w:cs="Times New Roman"/>
          <w:b/>
          <w:sz w:val="24"/>
          <w:szCs w:val="24"/>
        </w:rPr>
        <w:t>соглашения</w:t>
      </w:r>
      <w:r w:rsidR="002B4207">
        <w:rPr>
          <w:rFonts w:ascii="Times New Roman" w:hAnsi="Times New Roman" w:cs="Times New Roman"/>
          <w:b/>
          <w:sz w:val="24"/>
          <w:szCs w:val="24"/>
        </w:rPr>
        <w:t xml:space="preserve"> о МЧП</w:t>
      </w:r>
      <w:r w:rsidR="002E18A2">
        <w:rPr>
          <w:rFonts w:ascii="Times New Roman" w:hAnsi="Times New Roman" w:cs="Times New Roman"/>
          <w:b/>
          <w:sz w:val="24"/>
          <w:szCs w:val="24"/>
        </w:rPr>
        <w:t>.</w:t>
      </w:r>
    </w:p>
    <w:p w:rsidR="002B4207" w:rsidRDefault="00BA5256" w:rsidP="001D0EA1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соответствии с требованиями </w:t>
      </w:r>
      <w:r w:rsidR="00934B5A">
        <w:rPr>
          <w:rFonts w:ascii="Times New Roman" w:hAnsi="Times New Roman" w:cs="Times New Roman"/>
          <w:sz w:val="24"/>
          <w:szCs w:val="24"/>
        </w:rPr>
        <w:t>Ф</w:t>
      </w:r>
      <w:r>
        <w:rPr>
          <w:rFonts w:ascii="Times New Roman" w:hAnsi="Times New Roman" w:cs="Times New Roman"/>
          <w:sz w:val="24"/>
          <w:szCs w:val="24"/>
        </w:rPr>
        <w:t>З</w:t>
      </w:r>
      <w:r w:rsidR="002B4207">
        <w:rPr>
          <w:rFonts w:ascii="Times New Roman" w:hAnsi="Times New Roman" w:cs="Times New Roman"/>
          <w:sz w:val="24"/>
          <w:szCs w:val="24"/>
        </w:rPr>
        <w:t xml:space="preserve"> от 13.07.2015 № 224-ФЗ и формой </w:t>
      </w:r>
      <w:r>
        <w:rPr>
          <w:rFonts w:ascii="Times New Roman" w:hAnsi="Times New Roman" w:cs="Times New Roman"/>
          <w:sz w:val="24"/>
          <w:szCs w:val="24"/>
        </w:rPr>
        <w:t xml:space="preserve">соглашения </w:t>
      </w:r>
      <w:r w:rsidR="002B4207">
        <w:rPr>
          <w:rFonts w:ascii="Times New Roman" w:hAnsi="Times New Roman" w:cs="Times New Roman"/>
          <w:sz w:val="24"/>
          <w:szCs w:val="24"/>
        </w:rPr>
        <w:t xml:space="preserve">о МЧП публичный партнер </w:t>
      </w:r>
      <w:r>
        <w:rPr>
          <w:rFonts w:ascii="Times New Roman" w:hAnsi="Times New Roman" w:cs="Times New Roman"/>
          <w:sz w:val="24"/>
          <w:szCs w:val="24"/>
        </w:rPr>
        <w:t xml:space="preserve">осуществляет контроль за исполнением соглашения </w:t>
      </w:r>
      <w:r w:rsidR="002B4207">
        <w:rPr>
          <w:rFonts w:ascii="Times New Roman" w:hAnsi="Times New Roman" w:cs="Times New Roman"/>
          <w:sz w:val="24"/>
          <w:szCs w:val="24"/>
        </w:rPr>
        <w:t>о МЧП.</w:t>
      </w:r>
    </w:p>
    <w:p w:rsidR="002B4207" w:rsidRDefault="002B4207" w:rsidP="001D0EA1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Правила осуществления контроля публичным партнером утверждены Постановлением Правительства РФ от 30.12.2015 № 1490 «Об осуществлении публичным партнером контроля за исполнением соглашения о государственно-частном партнерстве и соглашения о муниципально-частном партнерстве».</w:t>
      </w:r>
    </w:p>
    <w:p w:rsidR="002B4207" w:rsidRDefault="001D0EA1" w:rsidP="001D0EA1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этапе исполнения соглашения</w:t>
      </w:r>
      <w:r w:rsidR="002B4207">
        <w:rPr>
          <w:rFonts w:ascii="Times New Roman" w:hAnsi="Times New Roman" w:cs="Times New Roman"/>
          <w:sz w:val="24"/>
          <w:szCs w:val="24"/>
        </w:rPr>
        <w:t xml:space="preserve"> о МЧП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B4207">
        <w:rPr>
          <w:rFonts w:ascii="Times New Roman" w:hAnsi="Times New Roman" w:cs="Times New Roman"/>
          <w:sz w:val="24"/>
          <w:szCs w:val="24"/>
        </w:rPr>
        <w:t xml:space="preserve">публичный партнер </w:t>
      </w:r>
      <w:r w:rsidR="00A32607">
        <w:rPr>
          <w:rFonts w:ascii="Times New Roman" w:hAnsi="Times New Roman" w:cs="Times New Roman"/>
          <w:sz w:val="24"/>
          <w:szCs w:val="24"/>
        </w:rPr>
        <w:t>заключ</w:t>
      </w:r>
      <w:r w:rsidR="002B4207">
        <w:rPr>
          <w:rFonts w:ascii="Times New Roman" w:hAnsi="Times New Roman" w:cs="Times New Roman"/>
          <w:sz w:val="24"/>
          <w:szCs w:val="24"/>
        </w:rPr>
        <w:t xml:space="preserve">ает </w:t>
      </w:r>
      <w:r w:rsidR="00A32607">
        <w:rPr>
          <w:rFonts w:ascii="Times New Roman" w:hAnsi="Times New Roman" w:cs="Times New Roman"/>
          <w:sz w:val="24"/>
          <w:szCs w:val="24"/>
        </w:rPr>
        <w:t>договор аренды земельного участка, подпис</w:t>
      </w:r>
      <w:r w:rsidR="002B4207">
        <w:rPr>
          <w:rFonts w:ascii="Times New Roman" w:hAnsi="Times New Roman" w:cs="Times New Roman"/>
          <w:sz w:val="24"/>
          <w:szCs w:val="24"/>
        </w:rPr>
        <w:t xml:space="preserve">ывает </w:t>
      </w:r>
      <w:r w:rsidR="00A32607">
        <w:rPr>
          <w:rFonts w:ascii="Times New Roman" w:hAnsi="Times New Roman" w:cs="Times New Roman"/>
          <w:sz w:val="24"/>
          <w:szCs w:val="24"/>
        </w:rPr>
        <w:t>прямое соглаше</w:t>
      </w:r>
      <w:r w:rsidR="00FB4622">
        <w:rPr>
          <w:rFonts w:ascii="Times New Roman" w:hAnsi="Times New Roman" w:cs="Times New Roman"/>
          <w:sz w:val="24"/>
          <w:szCs w:val="24"/>
        </w:rPr>
        <w:t>ние с кредитными организациями</w:t>
      </w:r>
      <w:r w:rsidR="00934B5A">
        <w:rPr>
          <w:rFonts w:ascii="Times New Roman" w:hAnsi="Times New Roman" w:cs="Times New Roman"/>
          <w:sz w:val="24"/>
          <w:szCs w:val="24"/>
        </w:rPr>
        <w:t xml:space="preserve"> и документы по взаимодействию с образовательной организацией (договор аренды с частным партнером, регламент взаимодействия и пр.)</w:t>
      </w:r>
      <w:r w:rsidR="00FB4622">
        <w:rPr>
          <w:rFonts w:ascii="Times New Roman" w:hAnsi="Times New Roman" w:cs="Times New Roman"/>
          <w:sz w:val="24"/>
          <w:szCs w:val="24"/>
        </w:rPr>
        <w:t>.</w:t>
      </w:r>
    </w:p>
    <w:p w:rsidR="002021DD" w:rsidRDefault="002021D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D0EA1" w:rsidRDefault="001D0EA1" w:rsidP="001D0EA1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1F1963" w:rsidRDefault="00633AE2" w:rsidP="00633A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</w:t>
      </w:r>
      <w:r w:rsidR="001F1963" w:rsidRPr="00DB174C">
        <w:rPr>
          <w:rFonts w:ascii="Times New Roman" w:hAnsi="Times New Roman" w:cs="Times New Roman"/>
          <w:b/>
          <w:sz w:val="24"/>
          <w:szCs w:val="24"/>
        </w:rPr>
        <w:t>писок применяемых документов</w:t>
      </w:r>
      <w:r w:rsidR="001F1963">
        <w:rPr>
          <w:rFonts w:ascii="Times New Roman" w:hAnsi="Times New Roman" w:cs="Times New Roman"/>
          <w:sz w:val="24"/>
          <w:szCs w:val="24"/>
        </w:rPr>
        <w:t xml:space="preserve">: 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861"/>
        <w:gridCol w:w="5445"/>
        <w:gridCol w:w="3831"/>
      </w:tblGrid>
      <w:tr w:rsidR="001F1963" w:rsidTr="00A6190A">
        <w:tc>
          <w:tcPr>
            <w:tcW w:w="861" w:type="dxa"/>
          </w:tcPr>
          <w:p w:rsidR="001F1963" w:rsidRDefault="001F1963" w:rsidP="00A6190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5445" w:type="dxa"/>
          </w:tcPr>
          <w:p w:rsidR="001F1963" w:rsidRDefault="001F1963" w:rsidP="00A6190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документа</w:t>
            </w:r>
          </w:p>
        </w:tc>
        <w:tc>
          <w:tcPr>
            <w:tcW w:w="3831" w:type="dxa"/>
          </w:tcPr>
          <w:p w:rsidR="001F1963" w:rsidRDefault="001F1963" w:rsidP="00A6190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Документ</w:t>
            </w:r>
          </w:p>
        </w:tc>
      </w:tr>
      <w:tr w:rsidR="001F1963" w:rsidTr="00A6190A">
        <w:tc>
          <w:tcPr>
            <w:tcW w:w="861" w:type="dxa"/>
            <w:vAlign w:val="center"/>
          </w:tcPr>
          <w:p w:rsidR="001F1963" w:rsidRDefault="001F1963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445" w:type="dxa"/>
            <w:vAlign w:val="center"/>
          </w:tcPr>
          <w:p w:rsidR="001F1963" w:rsidRDefault="001F1963" w:rsidP="00A6190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Федеральный закон от 13.07.2015 № 224-ФЗ «О государственно-частном партнерстве, муниципально-частном партнерстве в Российской Федерации и внесении изменений в отдельные законодательные акты Российской Федерации»</w:t>
            </w:r>
          </w:p>
        </w:tc>
        <w:tc>
          <w:tcPr>
            <w:tcW w:w="3831" w:type="dxa"/>
            <w:vAlign w:val="center"/>
          </w:tcPr>
          <w:p w:rsidR="001F1963" w:rsidRDefault="001F1963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4D7F">
              <w:rPr>
                <w:rFonts w:ascii="Times New Roman" w:hAnsi="Times New Roman" w:cs="Times New Roman"/>
                <w:sz w:val="24"/>
                <w:szCs w:val="24"/>
              </w:rPr>
              <w:object w:dxaOrig="1531" w:dyaOrig="9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8" o:title=""/>
                </v:shape>
                <o:OLEObject Type="Embed" ProgID="Word.Document.12" ShapeID="_x0000_i1025" DrawAspect="Icon" ObjectID="_1569246462" r:id="rId9">
                  <o:FieldCodes>\s</o:FieldCodes>
                </o:OLEObject>
              </w:object>
            </w:r>
          </w:p>
        </w:tc>
      </w:tr>
      <w:tr w:rsidR="001F1963" w:rsidTr="00A6190A">
        <w:tc>
          <w:tcPr>
            <w:tcW w:w="861" w:type="dxa"/>
            <w:vAlign w:val="center"/>
          </w:tcPr>
          <w:p w:rsidR="001F1963" w:rsidRDefault="001F1963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445" w:type="dxa"/>
            <w:vAlign w:val="center"/>
          </w:tcPr>
          <w:p w:rsidR="001F1963" w:rsidRDefault="001F1963" w:rsidP="00A6190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Постановление Правительства РФ от 12.12.2015 № 1366 «Об утверждении перечня отдельных прав и обязанностей публичного партнера, которые могут осуществляться уполномоченными им органами и (или) юридическими лицами в соответствии с федеральными законами, иными нормативными правовыми актами Российской Федерации, нормативными правовыми актами субъектов РФ, муниципальными правовыми актами» </w:t>
            </w:r>
          </w:p>
        </w:tc>
        <w:tc>
          <w:tcPr>
            <w:tcW w:w="3831" w:type="dxa"/>
            <w:vAlign w:val="center"/>
          </w:tcPr>
          <w:p w:rsidR="001F1963" w:rsidRPr="002D4D7F" w:rsidRDefault="001F1963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10A9">
              <w:rPr>
                <w:rFonts w:ascii="Times New Roman" w:hAnsi="Times New Roman" w:cs="Times New Roman"/>
                <w:sz w:val="24"/>
                <w:szCs w:val="24"/>
              </w:rPr>
              <w:object w:dxaOrig="1531" w:dyaOrig="990">
                <v:shape id="_x0000_i1026" type="#_x0000_t75" style="width:76.5pt;height:49.5pt" o:ole="">
                  <v:imagedata r:id="rId10" o:title=""/>
                </v:shape>
                <o:OLEObject Type="Embed" ProgID="Word.Document.12" ShapeID="_x0000_i1026" DrawAspect="Icon" ObjectID="_1569246463" r:id="rId11">
                  <o:FieldCodes>\s</o:FieldCodes>
                </o:OLEObject>
              </w:object>
            </w:r>
          </w:p>
        </w:tc>
      </w:tr>
      <w:tr w:rsidR="001F1963" w:rsidTr="00A6190A">
        <w:tc>
          <w:tcPr>
            <w:tcW w:w="861" w:type="dxa"/>
            <w:vAlign w:val="center"/>
          </w:tcPr>
          <w:p w:rsidR="001F1963" w:rsidRDefault="001F1963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445" w:type="dxa"/>
            <w:vAlign w:val="center"/>
          </w:tcPr>
          <w:p w:rsidR="001F1963" w:rsidRDefault="001F1963" w:rsidP="00A6190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Постановление Правительства РФ от 03.12.2015 № 1309 «Об утверждении Правил проведения уполномоченным органом переговоров, связанных с рассмотрением предложения о реализации проекта государственно-частного партнерства, проекта муниципально-частного партнерства на предмет оценки эффективности проекта и определения его сравнительного преимущества»</w:t>
            </w:r>
          </w:p>
        </w:tc>
        <w:tc>
          <w:tcPr>
            <w:tcW w:w="3831" w:type="dxa"/>
            <w:vAlign w:val="center"/>
          </w:tcPr>
          <w:p w:rsidR="001F1963" w:rsidRPr="002310A9" w:rsidRDefault="001F1963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10A9">
              <w:rPr>
                <w:rFonts w:ascii="Times New Roman" w:hAnsi="Times New Roman" w:cs="Times New Roman"/>
                <w:sz w:val="24"/>
                <w:szCs w:val="24"/>
              </w:rPr>
              <w:object w:dxaOrig="1531" w:dyaOrig="990">
                <v:shape id="_x0000_i1027" type="#_x0000_t75" style="width:76.5pt;height:49.5pt" o:ole="">
                  <v:imagedata r:id="rId12" o:title=""/>
                </v:shape>
                <o:OLEObject Type="Embed" ProgID="Word.Document.12" ShapeID="_x0000_i1027" DrawAspect="Icon" ObjectID="_1569246464" r:id="rId13">
                  <o:FieldCodes>\s</o:FieldCodes>
                </o:OLEObject>
              </w:object>
            </w:r>
          </w:p>
        </w:tc>
      </w:tr>
      <w:tr w:rsidR="001F1963" w:rsidTr="00A6190A">
        <w:tc>
          <w:tcPr>
            <w:tcW w:w="861" w:type="dxa"/>
            <w:vAlign w:val="center"/>
          </w:tcPr>
          <w:p w:rsidR="001F1963" w:rsidRDefault="001F1963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</w:p>
        </w:tc>
        <w:tc>
          <w:tcPr>
            <w:tcW w:w="5445" w:type="dxa"/>
            <w:vAlign w:val="center"/>
          </w:tcPr>
          <w:p w:rsidR="001F1963" w:rsidRDefault="001F1963" w:rsidP="00A6190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Постановление Правительства РФ от 04.12.2015 № 1322 «Об утверждении Правил проведения предварительного отбора участников конкурса на право заключения соглашения о государственно-частном партнерстве, муниципально-частном партнерстве» </w:t>
            </w:r>
          </w:p>
        </w:tc>
        <w:bookmarkStart w:id="1" w:name="_MON_1568731961"/>
        <w:bookmarkEnd w:id="1"/>
        <w:tc>
          <w:tcPr>
            <w:tcW w:w="3831" w:type="dxa"/>
            <w:vAlign w:val="center"/>
          </w:tcPr>
          <w:p w:rsidR="001F1963" w:rsidRPr="002310A9" w:rsidRDefault="001F1963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10A9">
              <w:rPr>
                <w:rFonts w:ascii="Times New Roman" w:hAnsi="Times New Roman" w:cs="Times New Roman"/>
                <w:sz w:val="24"/>
                <w:szCs w:val="24"/>
              </w:rPr>
              <w:object w:dxaOrig="1531" w:dyaOrig="990">
                <v:shape id="_x0000_i1028" type="#_x0000_t75" style="width:76.5pt;height:49.5pt" o:ole="">
                  <v:imagedata r:id="rId14" o:title=""/>
                </v:shape>
                <o:OLEObject Type="Embed" ProgID="Word.Document.12" ShapeID="_x0000_i1028" DrawAspect="Icon" ObjectID="_1569246465" r:id="rId15">
                  <o:FieldCodes>\s</o:FieldCodes>
                </o:OLEObject>
              </w:object>
            </w:r>
          </w:p>
        </w:tc>
      </w:tr>
      <w:tr w:rsidR="001F1963" w:rsidTr="00A6190A">
        <w:tc>
          <w:tcPr>
            <w:tcW w:w="861" w:type="dxa"/>
            <w:vAlign w:val="center"/>
          </w:tcPr>
          <w:p w:rsidR="001F1963" w:rsidRDefault="001F1963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 </w:t>
            </w:r>
          </w:p>
        </w:tc>
        <w:tc>
          <w:tcPr>
            <w:tcW w:w="5445" w:type="dxa"/>
            <w:vAlign w:val="center"/>
          </w:tcPr>
          <w:p w:rsidR="001F1963" w:rsidRPr="00E26BD4" w:rsidRDefault="001F1963" w:rsidP="00A6190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Постановление Правительства РФ от</w:t>
            </w:r>
            <w:r w:rsidRPr="00E26BD4">
              <w:rPr>
                <w:rFonts w:ascii="Times New Roman" w:hAnsi="Times New Roman" w:cs="Times New Roman"/>
                <w:sz w:val="24"/>
                <w:szCs w:val="24"/>
              </w:rPr>
              <w:t xml:space="preserve">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9.12.2015 № 1388 «Об утверждении Правил рассмотрения публичным партнером предложения о реализации проекта государственно-частного партнерства или проекта муниципально-частного партнерства» </w:t>
            </w:r>
          </w:p>
        </w:tc>
        <w:bookmarkStart w:id="2" w:name="_MON_1568731973"/>
        <w:bookmarkEnd w:id="2"/>
        <w:tc>
          <w:tcPr>
            <w:tcW w:w="3831" w:type="dxa"/>
            <w:vAlign w:val="center"/>
          </w:tcPr>
          <w:p w:rsidR="001F1963" w:rsidRPr="002310A9" w:rsidRDefault="001F1963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6BD4">
              <w:rPr>
                <w:rFonts w:ascii="Times New Roman" w:hAnsi="Times New Roman" w:cs="Times New Roman"/>
                <w:sz w:val="24"/>
                <w:szCs w:val="24"/>
              </w:rPr>
              <w:object w:dxaOrig="1531" w:dyaOrig="990">
                <v:shape id="_x0000_i1029" type="#_x0000_t75" style="width:76.5pt;height:49.5pt" o:ole="">
                  <v:imagedata r:id="rId16" o:title=""/>
                </v:shape>
                <o:OLEObject Type="Embed" ProgID="Word.Document.12" ShapeID="_x0000_i1029" DrawAspect="Icon" ObjectID="_1569246466" r:id="rId17">
                  <o:FieldCodes>\s</o:FieldCodes>
                </o:OLEObject>
              </w:object>
            </w:r>
          </w:p>
        </w:tc>
      </w:tr>
      <w:tr w:rsidR="001F1963" w:rsidTr="00A6190A">
        <w:tc>
          <w:tcPr>
            <w:tcW w:w="861" w:type="dxa"/>
            <w:vAlign w:val="center"/>
          </w:tcPr>
          <w:p w:rsidR="001F1963" w:rsidRDefault="001F1963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5445" w:type="dxa"/>
            <w:vAlign w:val="center"/>
          </w:tcPr>
          <w:p w:rsidR="001F1963" w:rsidRDefault="001F1963" w:rsidP="00A6190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Постановление Правительства РФ от</w:t>
            </w:r>
            <w:r w:rsidRPr="00E26BD4">
              <w:rPr>
                <w:rFonts w:ascii="Times New Roman" w:hAnsi="Times New Roman" w:cs="Times New Roman"/>
                <w:sz w:val="24"/>
                <w:szCs w:val="24"/>
              </w:rPr>
              <w:t xml:space="preserve">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9.12.2015 № 1386 «Об утверждении формы предложения о реализации проекта государственно-частного партнерства или проекта муниципально-частного партнерства, а также требований к сведениям, содержащимся в предложении о реализации проекта государственно-частного партнерства или муниципально-частного партнерства»</w:t>
            </w:r>
          </w:p>
        </w:tc>
        <w:bookmarkStart w:id="3" w:name="_MON_1568731665"/>
        <w:bookmarkEnd w:id="3"/>
        <w:tc>
          <w:tcPr>
            <w:tcW w:w="3831" w:type="dxa"/>
            <w:vAlign w:val="center"/>
          </w:tcPr>
          <w:p w:rsidR="001F1963" w:rsidRPr="00E26BD4" w:rsidRDefault="001F1963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76E">
              <w:rPr>
                <w:rFonts w:ascii="Times New Roman" w:hAnsi="Times New Roman" w:cs="Times New Roman"/>
                <w:sz w:val="24"/>
                <w:szCs w:val="24"/>
              </w:rPr>
              <w:object w:dxaOrig="1531" w:dyaOrig="990">
                <v:shape id="_x0000_i1030" type="#_x0000_t75" style="width:76.5pt;height:49.5pt" o:ole="">
                  <v:imagedata r:id="rId18" o:title=""/>
                </v:shape>
                <o:OLEObject Type="Embed" ProgID="Word.Document.12" ShapeID="_x0000_i1030" DrawAspect="Icon" ObjectID="_1569246467" r:id="rId19">
                  <o:FieldCodes>\s</o:FieldCodes>
                </o:OLEObject>
              </w:object>
            </w:r>
          </w:p>
        </w:tc>
      </w:tr>
      <w:tr w:rsidR="001F1963" w:rsidTr="00A6190A">
        <w:tc>
          <w:tcPr>
            <w:tcW w:w="861" w:type="dxa"/>
            <w:vAlign w:val="center"/>
          </w:tcPr>
          <w:p w:rsidR="001F1963" w:rsidRDefault="001F1963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5445" w:type="dxa"/>
            <w:vAlign w:val="center"/>
          </w:tcPr>
          <w:p w:rsidR="001F1963" w:rsidRDefault="001F1963" w:rsidP="00A6190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Постановление Правительства РФ от 30.12.2015 № 1490 «Об осуществлении публичным партнером контроля за исполнением соглашения о государственно-частном партнерстве и соглашения о муниципально-частном партнерстве» </w:t>
            </w:r>
          </w:p>
        </w:tc>
        <w:bookmarkStart w:id="4" w:name="_MON_1568882270"/>
        <w:bookmarkEnd w:id="4"/>
        <w:tc>
          <w:tcPr>
            <w:tcW w:w="3831" w:type="dxa"/>
            <w:vAlign w:val="center"/>
          </w:tcPr>
          <w:p w:rsidR="001F1963" w:rsidRPr="00B8176E" w:rsidRDefault="001F1963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76E">
              <w:rPr>
                <w:rFonts w:ascii="Times New Roman" w:hAnsi="Times New Roman" w:cs="Times New Roman"/>
                <w:sz w:val="24"/>
                <w:szCs w:val="24"/>
              </w:rPr>
              <w:object w:dxaOrig="1531" w:dyaOrig="990">
                <v:shape id="_x0000_i1031" type="#_x0000_t75" style="width:76.5pt;height:49.5pt" o:ole="">
                  <v:imagedata r:id="rId20" o:title=""/>
                </v:shape>
                <o:OLEObject Type="Embed" ProgID="Word.Document.12" ShapeID="_x0000_i1031" DrawAspect="Icon" ObjectID="_1569246468" r:id="rId21">
                  <o:FieldCodes>\s</o:FieldCodes>
                </o:OLEObject>
              </w:object>
            </w:r>
          </w:p>
        </w:tc>
      </w:tr>
      <w:tr w:rsidR="001F1963" w:rsidTr="00A6190A">
        <w:tc>
          <w:tcPr>
            <w:tcW w:w="861" w:type="dxa"/>
            <w:vAlign w:val="center"/>
          </w:tcPr>
          <w:p w:rsidR="001F1963" w:rsidRDefault="001F1963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8.</w:t>
            </w:r>
          </w:p>
        </w:tc>
        <w:tc>
          <w:tcPr>
            <w:tcW w:w="5445" w:type="dxa"/>
            <w:vAlign w:val="center"/>
          </w:tcPr>
          <w:p w:rsidR="001F1963" w:rsidRDefault="001F1963" w:rsidP="00A6190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Приказ Минэкономразвития России от 20.11.2015 № 864 «Об утверждении порядка проведения предварительных переговоров, связанных с разработкой предложения о реализации проекта государственно-частного партнерства, проекта муниципально-частного партнерства, между публичным партнером и инициатором проекта» </w:t>
            </w:r>
          </w:p>
        </w:tc>
        <w:tc>
          <w:tcPr>
            <w:tcW w:w="3831" w:type="dxa"/>
            <w:vAlign w:val="center"/>
          </w:tcPr>
          <w:p w:rsidR="001F1963" w:rsidRPr="00B8176E" w:rsidRDefault="001F1963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4B52">
              <w:rPr>
                <w:rFonts w:ascii="Times New Roman" w:hAnsi="Times New Roman" w:cs="Times New Roman"/>
                <w:sz w:val="24"/>
                <w:szCs w:val="24"/>
              </w:rPr>
              <w:object w:dxaOrig="1531" w:dyaOrig="990">
                <v:shape id="_x0000_i1032" type="#_x0000_t75" style="width:76.5pt;height:49.5pt" o:ole="">
                  <v:imagedata r:id="rId22" o:title=""/>
                </v:shape>
                <o:OLEObject Type="Embed" ProgID="Word.Document.12" ShapeID="_x0000_i1032" DrawAspect="Icon" ObjectID="_1569246469" r:id="rId23">
                  <o:FieldCodes>\s</o:FieldCodes>
                </o:OLEObject>
              </w:object>
            </w:r>
          </w:p>
        </w:tc>
      </w:tr>
      <w:tr w:rsidR="001F1963" w:rsidTr="00A6190A">
        <w:tc>
          <w:tcPr>
            <w:tcW w:w="861" w:type="dxa"/>
            <w:vAlign w:val="center"/>
          </w:tcPr>
          <w:p w:rsidR="001F1963" w:rsidRDefault="001F1963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5445" w:type="dxa"/>
            <w:vAlign w:val="center"/>
          </w:tcPr>
          <w:p w:rsidR="001F1963" w:rsidRDefault="001F1963" w:rsidP="00A6190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Приказ Минэкономразвития России от 20.11.2015 № 863 «Об утверждении порядка проведения переговоров, связанных с рассмотрением предложения о реализации проекта государственно-частного партнерства, проекта муниципально-частного партнерства, между публичным партнером и инициатором проекта»  </w:t>
            </w:r>
          </w:p>
        </w:tc>
        <w:tc>
          <w:tcPr>
            <w:tcW w:w="3831" w:type="dxa"/>
            <w:vAlign w:val="center"/>
          </w:tcPr>
          <w:p w:rsidR="001F1963" w:rsidRPr="00B8176E" w:rsidRDefault="001F1963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4B52">
              <w:rPr>
                <w:rFonts w:ascii="Times New Roman" w:hAnsi="Times New Roman" w:cs="Times New Roman"/>
                <w:sz w:val="24"/>
                <w:szCs w:val="24"/>
              </w:rPr>
              <w:object w:dxaOrig="1531" w:dyaOrig="990">
                <v:shape id="_x0000_i1033" type="#_x0000_t75" style="width:76.5pt;height:49.5pt" o:ole="">
                  <v:imagedata r:id="rId24" o:title=""/>
                </v:shape>
                <o:OLEObject Type="Embed" ProgID="Word.Document.12" ShapeID="_x0000_i1033" DrawAspect="Icon" ObjectID="_1569246470" r:id="rId25">
                  <o:FieldCodes>\s</o:FieldCodes>
                </o:OLEObject>
              </w:object>
            </w:r>
          </w:p>
        </w:tc>
      </w:tr>
      <w:tr w:rsidR="001F1963" w:rsidTr="00A6190A">
        <w:tc>
          <w:tcPr>
            <w:tcW w:w="861" w:type="dxa"/>
            <w:vAlign w:val="center"/>
          </w:tcPr>
          <w:p w:rsidR="001F1963" w:rsidRDefault="001F1963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5445" w:type="dxa"/>
            <w:vAlign w:val="center"/>
          </w:tcPr>
          <w:p w:rsidR="001F1963" w:rsidRDefault="001F1963" w:rsidP="00A6190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Приказ Минэкономразвития России от 27.11.2015 № 888 «Об утверждении порядка мониторинга реализации соглашения о государственно-частном партнерстве, соглашения о муниципально-частном партнерстве»</w:t>
            </w:r>
          </w:p>
        </w:tc>
        <w:bookmarkStart w:id="5" w:name="_MON_1568882097"/>
        <w:bookmarkEnd w:id="5"/>
        <w:tc>
          <w:tcPr>
            <w:tcW w:w="3831" w:type="dxa"/>
            <w:vAlign w:val="center"/>
          </w:tcPr>
          <w:p w:rsidR="001F1963" w:rsidRPr="00B8176E" w:rsidRDefault="001F1963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CA6">
              <w:rPr>
                <w:rFonts w:ascii="Times New Roman" w:hAnsi="Times New Roman" w:cs="Times New Roman"/>
                <w:sz w:val="24"/>
                <w:szCs w:val="24"/>
              </w:rPr>
              <w:object w:dxaOrig="1531" w:dyaOrig="990">
                <v:shape id="_x0000_i1034" type="#_x0000_t75" style="width:76.5pt;height:49.5pt" o:ole="">
                  <v:imagedata r:id="rId26" o:title=""/>
                </v:shape>
                <o:OLEObject Type="Embed" ProgID="Word.Document.12" ShapeID="_x0000_i1034" DrawAspect="Icon" ObjectID="_1569246471" r:id="rId27">
                  <o:FieldCodes>\s</o:FieldCodes>
                </o:OLEObject>
              </w:object>
            </w:r>
          </w:p>
        </w:tc>
      </w:tr>
      <w:tr w:rsidR="001F1963" w:rsidTr="00A6190A">
        <w:tc>
          <w:tcPr>
            <w:tcW w:w="861" w:type="dxa"/>
            <w:vAlign w:val="center"/>
          </w:tcPr>
          <w:p w:rsidR="001F1963" w:rsidRDefault="00E450F9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1F196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445" w:type="dxa"/>
            <w:vAlign w:val="center"/>
          </w:tcPr>
          <w:p w:rsidR="001F1963" w:rsidRDefault="001F1963" w:rsidP="002501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16D4">
              <w:rPr>
                <w:rFonts w:ascii="Times New Roman" w:hAnsi="Times New Roman" w:cs="Times New Roman"/>
                <w:sz w:val="24"/>
                <w:szCs w:val="24"/>
              </w:rPr>
              <w:t>Постановление Правительства ХМАО - Югры от 09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716D4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716D4">
              <w:rPr>
                <w:rFonts w:ascii="Times New Roman" w:hAnsi="Times New Roman" w:cs="Times New Roman"/>
                <w:sz w:val="24"/>
                <w:szCs w:val="24"/>
              </w:rPr>
              <w:t xml:space="preserve">2013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Pr="007716D4">
              <w:rPr>
                <w:rFonts w:ascii="Times New Roman" w:hAnsi="Times New Roman" w:cs="Times New Roman"/>
                <w:sz w:val="24"/>
                <w:szCs w:val="24"/>
              </w:rPr>
              <w:t>413-п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(Приложение 24, Приложение 25</w:t>
            </w:r>
            <w:r w:rsidR="00E450F9">
              <w:rPr>
                <w:rFonts w:ascii="Times New Roman" w:hAnsi="Times New Roman" w:cs="Times New Roman"/>
                <w:sz w:val="24"/>
                <w:szCs w:val="24"/>
              </w:rPr>
              <w:t xml:space="preserve"> в действующей редакции</w:t>
            </w:r>
            <w:r w:rsidR="0025012E">
              <w:rPr>
                <w:rFonts w:ascii="Times New Roman" w:hAnsi="Times New Roman" w:cs="Times New Roman"/>
                <w:sz w:val="24"/>
                <w:szCs w:val="24"/>
              </w:rPr>
              <w:t xml:space="preserve"> без учета разработанных изменений</w:t>
            </w:r>
          </w:p>
        </w:tc>
        <w:tc>
          <w:tcPr>
            <w:tcW w:w="3831" w:type="dxa"/>
            <w:vAlign w:val="center"/>
          </w:tcPr>
          <w:p w:rsidR="001F1963" w:rsidRDefault="001F1963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object w:dxaOrig="2565" w:dyaOrig="810">
                <v:shape id="_x0000_i1035" type="#_x0000_t75" style="width:128.25pt;height:40.5pt" o:ole="">
                  <v:imagedata r:id="rId28" o:title=""/>
                </v:shape>
                <o:OLEObject Type="Embed" ProgID="Package" ShapeID="_x0000_i1035" DrawAspect="Content" ObjectID="_1569246472" r:id="rId29"/>
              </w:object>
            </w:r>
          </w:p>
        </w:tc>
      </w:tr>
      <w:tr w:rsidR="00E450F9" w:rsidTr="00A6190A">
        <w:tc>
          <w:tcPr>
            <w:tcW w:w="861" w:type="dxa"/>
            <w:vAlign w:val="center"/>
          </w:tcPr>
          <w:p w:rsidR="00E450F9" w:rsidRDefault="00E450F9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5445" w:type="dxa"/>
            <w:vAlign w:val="center"/>
          </w:tcPr>
          <w:p w:rsidR="00E450F9" w:rsidRPr="007716D4" w:rsidRDefault="00E450F9" w:rsidP="00E450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16D4">
              <w:rPr>
                <w:rFonts w:ascii="Times New Roman" w:hAnsi="Times New Roman" w:cs="Times New Roman"/>
                <w:sz w:val="24"/>
                <w:szCs w:val="24"/>
              </w:rPr>
              <w:t>Постановление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Правительства ХМАО - Югры от 19.02.2016</w:t>
            </w:r>
            <w:r w:rsidRPr="007716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№ 34-</w:t>
            </w:r>
            <w:r w:rsidRPr="007716D4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«Об уполномоченном исполнительном органе государственной власти Ханты-Мансийского автономного округа – Югры в сфере государственно-частного партнерства, в сфере муниципально-частного партнерства» </w:t>
            </w:r>
          </w:p>
        </w:tc>
        <w:tc>
          <w:tcPr>
            <w:tcW w:w="3831" w:type="dxa"/>
            <w:vAlign w:val="center"/>
          </w:tcPr>
          <w:p w:rsidR="00E450F9" w:rsidRDefault="00E450F9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50F9">
              <w:rPr>
                <w:rFonts w:ascii="Times New Roman" w:hAnsi="Times New Roman" w:cs="Times New Roman"/>
                <w:sz w:val="24"/>
                <w:szCs w:val="24"/>
              </w:rPr>
              <w:object w:dxaOrig="1531" w:dyaOrig="990">
                <v:shape id="_x0000_i1036" type="#_x0000_t75" style="width:76.5pt;height:49.5pt" o:ole="">
                  <v:imagedata r:id="rId30" o:title=""/>
                </v:shape>
                <o:OLEObject Type="Embed" ProgID="Word.Document.12" ShapeID="_x0000_i1036" DrawAspect="Icon" ObjectID="_1569246473" r:id="rId31">
                  <o:FieldCodes>\s</o:FieldCodes>
                </o:OLEObject>
              </w:object>
            </w:r>
          </w:p>
        </w:tc>
      </w:tr>
      <w:tr w:rsidR="001F1963" w:rsidTr="00A6190A">
        <w:tc>
          <w:tcPr>
            <w:tcW w:w="861" w:type="dxa"/>
            <w:vAlign w:val="center"/>
          </w:tcPr>
          <w:p w:rsidR="00E450F9" w:rsidRDefault="00E450F9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F1963" w:rsidRDefault="00E450F9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="001F196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445" w:type="dxa"/>
            <w:vAlign w:val="center"/>
          </w:tcPr>
          <w:p w:rsidR="001F1963" w:rsidRDefault="001F1963" w:rsidP="00A619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16D4">
              <w:rPr>
                <w:rFonts w:ascii="Times New Roman" w:hAnsi="Times New Roman" w:cs="Times New Roman"/>
                <w:sz w:val="24"/>
                <w:szCs w:val="24"/>
              </w:rPr>
              <w:t>Приказ Депобразования от 01.03.2017 № 378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«Об у</w:t>
            </w:r>
            <w:r w:rsidRPr="007716D4">
              <w:rPr>
                <w:rFonts w:ascii="Times New Roman" w:hAnsi="Times New Roman" w:cs="Times New Roman"/>
                <w:sz w:val="24"/>
                <w:szCs w:val="24"/>
              </w:rPr>
              <w:t>тверждени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7716D4">
              <w:rPr>
                <w:rFonts w:ascii="Times New Roman" w:hAnsi="Times New Roman" w:cs="Times New Roman"/>
                <w:sz w:val="24"/>
                <w:szCs w:val="24"/>
              </w:rPr>
              <w:t xml:space="preserve"> положения о комиссии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831" w:type="dxa"/>
            <w:vAlign w:val="center"/>
          </w:tcPr>
          <w:p w:rsidR="001F1963" w:rsidRDefault="001F1963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6D4">
              <w:rPr>
                <w:rFonts w:ascii="Times New Roman" w:hAnsi="Times New Roman" w:cs="Times New Roman"/>
                <w:sz w:val="24"/>
                <w:szCs w:val="24"/>
              </w:rPr>
              <w:object w:dxaOrig="1545" w:dyaOrig="810">
                <v:shape id="_x0000_i1037" type="#_x0000_t75" style="width:77.25pt;height:40.5pt" o:ole="">
                  <v:imagedata r:id="rId32" o:title=""/>
                </v:shape>
                <o:OLEObject Type="Embed" ProgID="Package" ShapeID="_x0000_i1037" DrawAspect="Content" ObjectID="_1569246474" r:id="rId33"/>
              </w:object>
            </w:r>
          </w:p>
        </w:tc>
      </w:tr>
      <w:tr w:rsidR="001F1963" w:rsidTr="00A6190A">
        <w:tc>
          <w:tcPr>
            <w:tcW w:w="861" w:type="dxa"/>
            <w:vAlign w:val="center"/>
          </w:tcPr>
          <w:p w:rsidR="001F1963" w:rsidRDefault="00E450F9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  <w:r w:rsidR="001F196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445" w:type="dxa"/>
            <w:vAlign w:val="center"/>
          </w:tcPr>
          <w:p w:rsidR="001F1963" w:rsidRDefault="001F1963" w:rsidP="00A619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16D4">
              <w:rPr>
                <w:rFonts w:ascii="Times New Roman" w:hAnsi="Times New Roman" w:cs="Times New Roman"/>
                <w:sz w:val="24"/>
                <w:szCs w:val="24"/>
              </w:rPr>
              <w:t>Приказ Депобразования от 24.03.2017 № 857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(Соглашении о субсидии)</w:t>
            </w:r>
          </w:p>
        </w:tc>
        <w:tc>
          <w:tcPr>
            <w:tcW w:w="3831" w:type="dxa"/>
            <w:vAlign w:val="center"/>
          </w:tcPr>
          <w:p w:rsidR="001F1963" w:rsidRDefault="001F1963" w:rsidP="00A619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6D4">
              <w:rPr>
                <w:rFonts w:ascii="Times New Roman" w:hAnsi="Times New Roman" w:cs="Times New Roman"/>
                <w:sz w:val="24"/>
                <w:szCs w:val="24"/>
              </w:rPr>
              <w:object w:dxaOrig="1545" w:dyaOrig="810">
                <v:shape id="_x0000_i1038" type="#_x0000_t75" style="width:77.25pt;height:40.5pt" o:ole="">
                  <v:imagedata r:id="rId34" o:title=""/>
                </v:shape>
                <o:OLEObject Type="Embed" ProgID="Package" ShapeID="_x0000_i1038" DrawAspect="Content" ObjectID="_1569246475" r:id="rId35"/>
              </w:object>
            </w:r>
          </w:p>
        </w:tc>
      </w:tr>
      <w:tr w:rsidR="00E450F9" w:rsidTr="00A6190A">
        <w:tc>
          <w:tcPr>
            <w:tcW w:w="861" w:type="dxa"/>
            <w:vAlign w:val="center"/>
          </w:tcPr>
          <w:p w:rsidR="00E450F9" w:rsidRDefault="00E450F9" w:rsidP="00E450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5445" w:type="dxa"/>
            <w:vAlign w:val="center"/>
          </w:tcPr>
          <w:p w:rsidR="00E450F9" w:rsidRDefault="00E450F9" w:rsidP="00E450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Рекомендуемая форма соглашения о МЧП</w:t>
            </w:r>
          </w:p>
        </w:tc>
        <w:tc>
          <w:tcPr>
            <w:tcW w:w="3831" w:type="dxa"/>
            <w:vAlign w:val="center"/>
          </w:tcPr>
          <w:p w:rsidR="00E450F9" w:rsidRDefault="009A6CDB" w:rsidP="00E450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6CDB">
              <w:rPr>
                <w:rFonts w:ascii="Times New Roman" w:hAnsi="Times New Roman" w:cs="Times New Roman"/>
                <w:sz w:val="24"/>
                <w:szCs w:val="24"/>
              </w:rPr>
              <w:object w:dxaOrig="1531" w:dyaOrig="990">
                <v:shape id="_x0000_i1039" type="#_x0000_t75" style="width:76.5pt;height:49.5pt" o:ole="">
                  <v:imagedata r:id="rId36" o:title=""/>
                </v:shape>
                <o:OLEObject Type="Embed" ProgID="Word.Document.8" ShapeID="_x0000_i1039" DrawAspect="Icon" ObjectID="_1569246476" r:id="rId37">
                  <o:FieldCodes>\s</o:FieldCodes>
                </o:OLEObject>
              </w:object>
            </w:r>
          </w:p>
        </w:tc>
      </w:tr>
      <w:tr w:rsidR="00425D24" w:rsidTr="00A6190A">
        <w:tc>
          <w:tcPr>
            <w:tcW w:w="861" w:type="dxa"/>
            <w:vAlign w:val="center"/>
          </w:tcPr>
          <w:p w:rsidR="00425D24" w:rsidRDefault="00425D24" w:rsidP="00E450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5445" w:type="dxa"/>
            <w:vAlign w:val="center"/>
          </w:tcPr>
          <w:p w:rsidR="00425D24" w:rsidRDefault="00425D24" w:rsidP="00E450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Форма оценки сравнительного преимущества</w:t>
            </w:r>
          </w:p>
        </w:tc>
        <w:tc>
          <w:tcPr>
            <w:tcW w:w="3831" w:type="dxa"/>
            <w:vAlign w:val="center"/>
          </w:tcPr>
          <w:p w:rsidR="00425D24" w:rsidRDefault="00C10A7F" w:rsidP="00E450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object w:dxaOrig="1531" w:dyaOrig="990">
                <v:shape id="_x0000_i1040" type="#_x0000_t75" style="width:76.5pt;height:49.5pt" o:ole="">
                  <v:imagedata r:id="rId38" o:title=""/>
                </v:shape>
                <o:OLEObject Type="Embed" ProgID="Excel.Sheet.12" ShapeID="_x0000_i1040" DrawAspect="Icon" ObjectID="_1569246477" r:id="rId39"/>
              </w:object>
            </w:r>
          </w:p>
        </w:tc>
      </w:tr>
      <w:tr w:rsidR="00E450F9" w:rsidTr="00A6190A">
        <w:tc>
          <w:tcPr>
            <w:tcW w:w="861" w:type="dxa"/>
            <w:vAlign w:val="center"/>
          </w:tcPr>
          <w:p w:rsidR="00E450F9" w:rsidRDefault="00E450F9" w:rsidP="00425D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25D24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445" w:type="dxa"/>
            <w:vAlign w:val="center"/>
          </w:tcPr>
          <w:p w:rsidR="00E450F9" w:rsidRPr="000941B1" w:rsidRDefault="00E450F9" w:rsidP="00E450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41B1">
              <w:rPr>
                <w:rFonts w:ascii="Times New Roman" w:hAnsi="Times New Roman" w:cs="Times New Roman"/>
                <w:sz w:val="24"/>
                <w:szCs w:val="24"/>
              </w:rPr>
              <w:t>Рекомендации по реализации проектов</w:t>
            </w:r>
          </w:p>
          <w:p w:rsidR="00E450F9" w:rsidRDefault="00E450F9" w:rsidP="00E450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41B1">
              <w:rPr>
                <w:rFonts w:ascii="Times New Roman" w:hAnsi="Times New Roman" w:cs="Times New Roman"/>
                <w:sz w:val="24"/>
                <w:szCs w:val="24"/>
              </w:rPr>
              <w:t>государственно-частного партнерства.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941B1">
              <w:rPr>
                <w:rFonts w:ascii="Times New Roman" w:hAnsi="Times New Roman" w:cs="Times New Roman"/>
                <w:sz w:val="24"/>
                <w:szCs w:val="24"/>
              </w:rPr>
              <w:t>Лучшие практики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2016 год.</w:t>
            </w:r>
          </w:p>
        </w:tc>
        <w:tc>
          <w:tcPr>
            <w:tcW w:w="3831" w:type="dxa"/>
            <w:vAlign w:val="center"/>
          </w:tcPr>
          <w:p w:rsidR="00E450F9" w:rsidRDefault="00E450F9" w:rsidP="00E450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object w:dxaOrig="3615" w:dyaOrig="810">
                <v:shape id="_x0000_i1041" type="#_x0000_t75" style="width:180.75pt;height:40.5pt" o:ole="">
                  <v:imagedata r:id="rId40" o:title=""/>
                </v:shape>
                <o:OLEObject Type="Embed" ProgID="Package" ShapeID="_x0000_i1041" DrawAspect="Content" ObjectID="_1569246478" r:id="rId41"/>
              </w:object>
            </w:r>
          </w:p>
        </w:tc>
      </w:tr>
    </w:tbl>
    <w:p w:rsidR="001F1963" w:rsidRDefault="001F1963" w:rsidP="001F196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F1963" w:rsidRDefault="001F1963" w:rsidP="001F196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94366" w:rsidRDefault="00394366" w:rsidP="00D2038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sectPr w:rsidR="00394366" w:rsidSect="004C5683">
      <w:footerReference w:type="default" r:id="rId42"/>
      <w:pgSz w:w="11906" w:h="16838"/>
      <w:pgMar w:top="851" w:right="851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10A7F" w:rsidRDefault="00C10A7F" w:rsidP="007C669B">
      <w:pPr>
        <w:spacing w:after="0" w:line="240" w:lineRule="auto"/>
      </w:pPr>
      <w:r>
        <w:separator/>
      </w:r>
    </w:p>
  </w:endnote>
  <w:endnote w:type="continuationSeparator" w:id="0">
    <w:p w:rsidR="00C10A7F" w:rsidRDefault="00C10A7F" w:rsidP="007C66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17780757"/>
      <w:docPartObj>
        <w:docPartGallery w:val="Page Numbers (Bottom of Page)"/>
        <w:docPartUnique/>
      </w:docPartObj>
    </w:sdtPr>
    <w:sdtEndPr/>
    <w:sdtContent>
      <w:p w:rsidR="00C10A7F" w:rsidRDefault="00C10A7F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B1B73">
          <w:rPr>
            <w:noProof/>
          </w:rPr>
          <w:t>1</w:t>
        </w:r>
        <w:r>
          <w:fldChar w:fldCharType="end"/>
        </w:r>
      </w:p>
    </w:sdtContent>
  </w:sdt>
  <w:p w:rsidR="00C10A7F" w:rsidRDefault="00C10A7F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10A7F" w:rsidRDefault="00C10A7F" w:rsidP="007C669B">
      <w:pPr>
        <w:spacing w:after="0" w:line="240" w:lineRule="auto"/>
      </w:pPr>
      <w:r>
        <w:separator/>
      </w:r>
    </w:p>
  </w:footnote>
  <w:footnote w:type="continuationSeparator" w:id="0">
    <w:p w:rsidR="00C10A7F" w:rsidRDefault="00C10A7F" w:rsidP="007C669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19589B"/>
    <w:multiLevelType w:val="hybridMultilevel"/>
    <w:tmpl w:val="10224FF4"/>
    <w:lvl w:ilvl="0" w:tplc="89EA791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C5414F1"/>
    <w:multiLevelType w:val="hybridMultilevel"/>
    <w:tmpl w:val="6CA6AA12"/>
    <w:lvl w:ilvl="0" w:tplc="4968A87E">
      <w:start w:val="1"/>
      <w:numFmt w:val="decimal"/>
      <w:lvlText w:val="%1)"/>
      <w:lvlJc w:val="left"/>
      <w:pPr>
        <w:ind w:left="720" w:hanging="360"/>
      </w:pPr>
      <w:rPr>
        <w:rFonts w:ascii="Times New Roman" w:eastAsia="Arial Unicode MS" w:hAnsi="Times New Roman" w:cs="Times New Roman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6472DB"/>
    <w:multiLevelType w:val="hybridMultilevel"/>
    <w:tmpl w:val="8B1656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72B7C73"/>
    <w:multiLevelType w:val="hybridMultilevel"/>
    <w:tmpl w:val="32FA00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72849B3"/>
    <w:multiLevelType w:val="hybridMultilevel"/>
    <w:tmpl w:val="C6D0BD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A5C6128"/>
    <w:multiLevelType w:val="hybridMultilevel"/>
    <w:tmpl w:val="5546F7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32569C3"/>
    <w:multiLevelType w:val="hybridMultilevel"/>
    <w:tmpl w:val="32BE02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5E12CAB"/>
    <w:multiLevelType w:val="multilevel"/>
    <w:tmpl w:val="C4045682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8" w:hanging="1800"/>
      </w:pPr>
      <w:rPr>
        <w:rFonts w:hint="default"/>
      </w:rPr>
    </w:lvl>
  </w:abstractNum>
  <w:abstractNum w:abstractNumId="8" w15:restartNumberingAfterBreak="0">
    <w:nsid w:val="6B527D48"/>
    <w:multiLevelType w:val="hybridMultilevel"/>
    <w:tmpl w:val="7B5873E4"/>
    <w:lvl w:ilvl="0" w:tplc="6B8670D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 w15:restartNumberingAfterBreak="0">
    <w:nsid w:val="71E82DE9"/>
    <w:multiLevelType w:val="hybridMultilevel"/>
    <w:tmpl w:val="2AFC89FC"/>
    <w:lvl w:ilvl="0" w:tplc="E2625A78">
      <w:start w:val="1"/>
      <w:numFmt w:val="upperRoman"/>
      <w:lvlText w:val="%1."/>
      <w:lvlJc w:val="left"/>
      <w:pPr>
        <w:ind w:left="1428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 w15:restartNumberingAfterBreak="0">
    <w:nsid w:val="78C43B12"/>
    <w:multiLevelType w:val="multilevel"/>
    <w:tmpl w:val="C7D4A95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64" w:hanging="1800"/>
      </w:pPr>
      <w:rPr>
        <w:rFonts w:hint="default"/>
      </w:rPr>
    </w:lvl>
  </w:abstractNum>
  <w:num w:numId="1">
    <w:abstractNumId w:val="3"/>
  </w:num>
  <w:num w:numId="2">
    <w:abstractNumId w:val="8"/>
  </w:num>
  <w:num w:numId="3">
    <w:abstractNumId w:val="1"/>
  </w:num>
  <w:num w:numId="4">
    <w:abstractNumId w:val="2"/>
  </w:num>
  <w:num w:numId="5">
    <w:abstractNumId w:val="4"/>
  </w:num>
  <w:num w:numId="6">
    <w:abstractNumId w:val="5"/>
  </w:num>
  <w:num w:numId="7">
    <w:abstractNumId w:val="7"/>
  </w:num>
  <w:num w:numId="8">
    <w:abstractNumId w:val="10"/>
  </w:num>
  <w:num w:numId="9">
    <w:abstractNumId w:val="6"/>
  </w:num>
  <w:num w:numId="10">
    <w:abstractNumId w:val="0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69E3"/>
    <w:rsid w:val="0000769B"/>
    <w:rsid w:val="00011D72"/>
    <w:rsid w:val="00017B43"/>
    <w:rsid w:val="000305B2"/>
    <w:rsid w:val="00045597"/>
    <w:rsid w:val="000479BE"/>
    <w:rsid w:val="00054F4A"/>
    <w:rsid w:val="00056D15"/>
    <w:rsid w:val="00061CA6"/>
    <w:rsid w:val="000654AE"/>
    <w:rsid w:val="00076EC8"/>
    <w:rsid w:val="000941B1"/>
    <w:rsid w:val="00097B97"/>
    <w:rsid w:val="000B0CE8"/>
    <w:rsid w:val="000C586E"/>
    <w:rsid w:val="000F3C70"/>
    <w:rsid w:val="000F3F7A"/>
    <w:rsid w:val="0010338F"/>
    <w:rsid w:val="00154001"/>
    <w:rsid w:val="001563FF"/>
    <w:rsid w:val="001619CB"/>
    <w:rsid w:val="001631D6"/>
    <w:rsid w:val="00166151"/>
    <w:rsid w:val="001665DE"/>
    <w:rsid w:val="00186CDD"/>
    <w:rsid w:val="001902D6"/>
    <w:rsid w:val="001968B2"/>
    <w:rsid w:val="00196C18"/>
    <w:rsid w:val="001A734B"/>
    <w:rsid w:val="001B761F"/>
    <w:rsid w:val="001C6078"/>
    <w:rsid w:val="001D0EA1"/>
    <w:rsid w:val="001D1825"/>
    <w:rsid w:val="001E6872"/>
    <w:rsid w:val="001F1963"/>
    <w:rsid w:val="001F4F32"/>
    <w:rsid w:val="002021DD"/>
    <w:rsid w:val="002310A9"/>
    <w:rsid w:val="00236769"/>
    <w:rsid w:val="0024434E"/>
    <w:rsid w:val="0025012E"/>
    <w:rsid w:val="0026400A"/>
    <w:rsid w:val="0028430F"/>
    <w:rsid w:val="0028573B"/>
    <w:rsid w:val="00286167"/>
    <w:rsid w:val="00287035"/>
    <w:rsid w:val="002B3B74"/>
    <w:rsid w:val="002B4207"/>
    <w:rsid w:val="002B7335"/>
    <w:rsid w:val="002D4A39"/>
    <w:rsid w:val="002D4D7F"/>
    <w:rsid w:val="002D6E00"/>
    <w:rsid w:val="002E18A2"/>
    <w:rsid w:val="0030031B"/>
    <w:rsid w:val="00302AA7"/>
    <w:rsid w:val="00304B6A"/>
    <w:rsid w:val="00310FAC"/>
    <w:rsid w:val="003356AB"/>
    <w:rsid w:val="003358C0"/>
    <w:rsid w:val="00342E1F"/>
    <w:rsid w:val="0037452B"/>
    <w:rsid w:val="0037785D"/>
    <w:rsid w:val="00394366"/>
    <w:rsid w:val="003A3B09"/>
    <w:rsid w:val="003A5069"/>
    <w:rsid w:val="003B22D5"/>
    <w:rsid w:val="003D343A"/>
    <w:rsid w:val="003D47C9"/>
    <w:rsid w:val="003E5C6B"/>
    <w:rsid w:val="004024AD"/>
    <w:rsid w:val="00410D72"/>
    <w:rsid w:val="004163C4"/>
    <w:rsid w:val="00425D24"/>
    <w:rsid w:val="00426BC1"/>
    <w:rsid w:val="00430DAF"/>
    <w:rsid w:val="004312A4"/>
    <w:rsid w:val="0044490C"/>
    <w:rsid w:val="004554F2"/>
    <w:rsid w:val="00472D11"/>
    <w:rsid w:val="004844D3"/>
    <w:rsid w:val="00492812"/>
    <w:rsid w:val="004B7EDE"/>
    <w:rsid w:val="004C5683"/>
    <w:rsid w:val="004D0742"/>
    <w:rsid w:val="004D1B03"/>
    <w:rsid w:val="004D370A"/>
    <w:rsid w:val="004D394F"/>
    <w:rsid w:val="004D6D15"/>
    <w:rsid w:val="004E5A30"/>
    <w:rsid w:val="004F4AD8"/>
    <w:rsid w:val="0050699F"/>
    <w:rsid w:val="00520661"/>
    <w:rsid w:val="00537B28"/>
    <w:rsid w:val="00542407"/>
    <w:rsid w:val="00557DB2"/>
    <w:rsid w:val="00566BFC"/>
    <w:rsid w:val="0057438F"/>
    <w:rsid w:val="005955AD"/>
    <w:rsid w:val="005A0B0B"/>
    <w:rsid w:val="005A1671"/>
    <w:rsid w:val="005B1B73"/>
    <w:rsid w:val="005C4880"/>
    <w:rsid w:val="005C4DF4"/>
    <w:rsid w:val="005C6D9D"/>
    <w:rsid w:val="005E08F8"/>
    <w:rsid w:val="005F1BA7"/>
    <w:rsid w:val="0060100A"/>
    <w:rsid w:val="00606AC7"/>
    <w:rsid w:val="00613706"/>
    <w:rsid w:val="0061651A"/>
    <w:rsid w:val="00625C12"/>
    <w:rsid w:val="00633AE2"/>
    <w:rsid w:val="006402CE"/>
    <w:rsid w:val="00646CF6"/>
    <w:rsid w:val="00657474"/>
    <w:rsid w:val="00667B65"/>
    <w:rsid w:val="00671394"/>
    <w:rsid w:val="0069219F"/>
    <w:rsid w:val="0069493A"/>
    <w:rsid w:val="00697101"/>
    <w:rsid w:val="006B21C1"/>
    <w:rsid w:val="006B5C62"/>
    <w:rsid w:val="006C5E3E"/>
    <w:rsid w:val="006C78A3"/>
    <w:rsid w:val="006D30FD"/>
    <w:rsid w:val="006D3FA5"/>
    <w:rsid w:val="006F30CF"/>
    <w:rsid w:val="006F322B"/>
    <w:rsid w:val="00705D18"/>
    <w:rsid w:val="00707FBE"/>
    <w:rsid w:val="00712FDA"/>
    <w:rsid w:val="00717795"/>
    <w:rsid w:val="007177EB"/>
    <w:rsid w:val="00732194"/>
    <w:rsid w:val="00734A2A"/>
    <w:rsid w:val="0074241E"/>
    <w:rsid w:val="007647A0"/>
    <w:rsid w:val="007716D4"/>
    <w:rsid w:val="0079039D"/>
    <w:rsid w:val="00791864"/>
    <w:rsid w:val="00793395"/>
    <w:rsid w:val="00797143"/>
    <w:rsid w:val="0079724D"/>
    <w:rsid w:val="007A2C3E"/>
    <w:rsid w:val="007C0ADD"/>
    <w:rsid w:val="007C2453"/>
    <w:rsid w:val="007C48CD"/>
    <w:rsid w:val="007C669B"/>
    <w:rsid w:val="007D44FE"/>
    <w:rsid w:val="007F39E4"/>
    <w:rsid w:val="007F5760"/>
    <w:rsid w:val="00801AE1"/>
    <w:rsid w:val="0081343F"/>
    <w:rsid w:val="00824E42"/>
    <w:rsid w:val="008274F6"/>
    <w:rsid w:val="00827F7B"/>
    <w:rsid w:val="00830963"/>
    <w:rsid w:val="00833362"/>
    <w:rsid w:val="00836987"/>
    <w:rsid w:val="00846D4F"/>
    <w:rsid w:val="00852CAE"/>
    <w:rsid w:val="008935F2"/>
    <w:rsid w:val="00895EE6"/>
    <w:rsid w:val="008A1BD6"/>
    <w:rsid w:val="008A5BFE"/>
    <w:rsid w:val="008B0641"/>
    <w:rsid w:val="008B5EEA"/>
    <w:rsid w:val="008C5A37"/>
    <w:rsid w:val="008C5ECC"/>
    <w:rsid w:val="008D29E5"/>
    <w:rsid w:val="008E2484"/>
    <w:rsid w:val="008E32A2"/>
    <w:rsid w:val="008E60D0"/>
    <w:rsid w:val="008F5CC3"/>
    <w:rsid w:val="0090192E"/>
    <w:rsid w:val="00902BA1"/>
    <w:rsid w:val="00903794"/>
    <w:rsid w:val="00911588"/>
    <w:rsid w:val="00933519"/>
    <w:rsid w:val="00934B5A"/>
    <w:rsid w:val="009354EF"/>
    <w:rsid w:val="00950568"/>
    <w:rsid w:val="00971C50"/>
    <w:rsid w:val="00972BAF"/>
    <w:rsid w:val="009A6CDB"/>
    <w:rsid w:val="009B1BDD"/>
    <w:rsid w:val="009C23F8"/>
    <w:rsid w:val="009C3E2D"/>
    <w:rsid w:val="009D1079"/>
    <w:rsid w:val="009D4B52"/>
    <w:rsid w:val="009D5CD7"/>
    <w:rsid w:val="009D5F03"/>
    <w:rsid w:val="009F31D4"/>
    <w:rsid w:val="00A11AB5"/>
    <w:rsid w:val="00A236A8"/>
    <w:rsid w:val="00A23B6C"/>
    <w:rsid w:val="00A26597"/>
    <w:rsid w:val="00A32607"/>
    <w:rsid w:val="00A32C0D"/>
    <w:rsid w:val="00A47744"/>
    <w:rsid w:val="00A60784"/>
    <w:rsid w:val="00A6190A"/>
    <w:rsid w:val="00A66B50"/>
    <w:rsid w:val="00A72A91"/>
    <w:rsid w:val="00A85208"/>
    <w:rsid w:val="00A87D55"/>
    <w:rsid w:val="00A92EF1"/>
    <w:rsid w:val="00A97C6D"/>
    <w:rsid w:val="00A97FB3"/>
    <w:rsid w:val="00AA2D8C"/>
    <w:rsid w:val="00AA739B"/>
    <w:rsid w:val="00AB1561"/>
    <w:rsid w:val="00AB6ECD"/>
    <w:rsid w:val="00AD528A"/>
    <w:rsid w:val="00AD7F85"/>
    <w:rsid w:val="00AF0031"/>
    <w:rsid w:val="00B248D8"/>
    <w:rsid w:val="00B26BC2"/>
    <w:rsid w:val="00B3418C"/>
    <w:rsid w:val="00B401A4"/>
    <w:rsid w:val="00B57526"/>
    <w:rsid w:val="00B61098"/>
    <w:rsid w:val="00B708AD"/>
    <w:rsid w:val="00B72440"/>
    <w:rsid w:val="00B748A9"/>
    <w:rsid w:val="00B74DC9"/>
    <w:rsid w:val="00B8176E"/>
    <w:rsid w:val="00B81C61"/>
    <w:rsid w:val="00B94264"/>
    <w:rsid w:val="00BA0371"/>
    <w:rsid w:val="00BA5256"/>
    <w:rsid w:val="00BA6840"/>
    <w:rsid w:val="00BB6A46"/>
    <w:rsid w:val="00BC5F08"/>
    <w:rsid w:val="00BD05B6"/>
    <w:rsid w:val="00BE09D2"/>
    <w:rsid w:val="00BE2624"/>
    <w:rsid w:val="00C10A7F"/>
    <w:rsid w:val="00C128DD"/>
    <w:rsid w:val="00C20E43"/>
    <w:rsid w:val="00C214E8"/>
    <w:rsid w:val="00C30AD4"/>
    <w:rsid w:val="00C358C2"/>
    <w:rsid w:val="00C52D75"/>
    <w:rsid w:val="00C56737"/>
    <w:rsid w:val="00C66C5D"/>
    <w:rsid w:val="00C826E0"/>
    <w:rsid w:val="00C82A85"/>
    <w:rsid w:val="00C928D7"/>
    <w:rsid w:val="00C94382"/>
    <w:rsid w:val="00C967C0"/>
    <w:rsid w:val="00C974C0"/>
    <w:rsid w:val="00CD0A0F"/>
    <w:rsid w:val="00CE1D70"/>
    <w:rsid w:val="00CF151C"/>
    <w:rsid w:val="00CF7594"/>
    <w:rsid w:val="00D20387"/>
    <w:rsid w:val="00D207E1"/>
    <w:rsid w:val="00D22501"/>
    <w:rsid w:val="00D57CC6"/>
    <w:rsid w:val="00D60F84"/>
    <w:rsid w:val="00D63C19"/>
    <w:rsid w:val="00D659BE"/>
    <w:rsid w:val="00D73E10"/>
    <w:rsid w:val="00D74485"/>
    <w:rsid w:val="00D840AB"/>
    <w:rsid w:val="00D94EF8"/>
    <w:rsid w:val="00D95939"/>
    <w:rsid w:val="00D9622B"/>
    <w:rsid w:val="00DA0A6B"/>
    <w:rsid w:val="00DA491A"/>
    <w:rsid w:val="00DB174C"/>
    <w:rsid w:val="00DB6E08"/>
    <w:rsid w:val="00DC2BFB"/>
    <w:rsid w:val="00DE3D1B"/>
    <w:rsid w:val="00DF2825"/>
    <w:rsid w:val="00E061B2"/>
    <w:rsid w:val="00E13C01"/>
    <w:rsid w:val="00E15001"/>
    <w:rsid w:val="00E26BD4"/>
    <w:rsid w:val="00E33BE6"/>
    <w:rsid w:val="00E4206F"/>
    <w:rsid w:val="00E450F9"/>
    <w:rsid w:val="00E55006"/>
    <w:rsid w:val="00E56EF1"/>
    <w:rsid w:val="00E57B02"/>
    <w:rsid w:val="00E62B63"/>
    <w:rsid w:val="00E741E3"/>
    <w:rsid w:val="00E834BB"/>
    <w:rsid w:val="00E869E3"/>
    <w:rsid w:val="00E90366"/>
    <w:rsid w:val="00E95759"/>
    <w:rsid w:val="00EA46BF"/>
    <w:rsid w:val="00ED309E"/>
    <w:rsid w:val="00EF5FA3"/>
    <w:rsid w:val="00F04A8E"/>
    <w:rsid w:val="00F108A4"/>
    <w:rsid w:val="00F10A74"/>
    <w:rsid w:val="00F13928"/>
    <w:rsid w:val="00F267E1"/>
    <w:rsid w:val="00F46A3A"/>
    <w:rsid w:val="00F50BBA"/>
    <w:rsid w:val="00F539D2"/>
    <w:rsid w:val="00F54D32"/>
    <w:rsid w:val="00F62844"/>
    <w:rsid w:val="00F62960"/>
    <w:rsid w:val="00F64F2D"/>
    <w:rsid w:val="00F70EEC"/>
    <w:rsid w:val="00F73386"/>
    <w:rsid w:val="00F737D7"/>
    <w:rsid w:val="00F73C33"/>
    <w:rsid w:val="00F86B71"/>
    <w:rsid w:val="00F97478"/>
    <w:rsid w:val="00FA31BD"/>
    <w:rsid w:val="00FB0171"/>
    <w:rsid w:val="00FB4622"/>
    <w:rsid w:val="00FB5533"/>
    <w:rsid w:val="00FD4B4A"/>
    <w:rsid w:val="00FF3CD8"/>
    <w:rsid w:val="00FF6D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  <w15:docId w15:val="{35D4F1C8-9CAA-49FC-88A1-7A1CB9074E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C5683"/>
    <w:pPr>
      <w:ind w:left="720"/>
      <w:contextualSpacing/>
    </w:pPr>
  </w:style>
  <w:style w:type="paragraph" w:customStyle="1" w:styleId="Body1">
    <w:name w:val="Body 1"/>
    <w:basedOn w:val="a"/>
    <w:link w:val="Body1Char"/>
    <w:qFormat/>
    <w:rsid w:val="00D63C19"/>
    <w:pPr>
      <w:spacing w:after="210" w:line="264" w:lineRule="auto"/>
      <w:jc w:val="both"/>
    </w:pPr>
    <w:rPr>
      <w:rFonts w:ascii="Arial" w:eastAsia="Arial Unicode MS" w:hAnsi="Arial" w:cs="Times New Roman"/>
      <w:sz w:val="21"/>
      <w:szCs w:val="21"/>
      <w:lang w:val="en-GB" w:eastAsia="en-GB"/>
    </w:rPr>
  </w:style>
  <w:style w:type="character" w:customStyle="1" w:styleId="Body1Char">
    <w:name w:val="Body 1 Char"/>
    <w:basedOn w:val="a0"/>
    <w:link w:val="Body1"/>
    <w:rsid w:val="00D63C19"/>
    <w:rPr>
      <w:rFonts w:ascii="Arial" w:eastAsia="Arial Unicode MS" w:hAnsi="Arial" w:cs="Times New Roman"/>
      <w:sz w:val="21"/>
      <w:szCs w:val="21"/>
      <w:lang w:val="en-GB" w:eastAsia="en-GB"/>
    </w:rPr>
  </w:style>
  <w:style w:type="paragraph" w:styleId="a4">
    <w:name w:val="header"/>
    <w:basedOn w:val="a"/>
    <w:link w:val="a5"/>
    <w:uiPriority w:val="99"/>
    <w:unhideWhenUsed/>
    <w:rsid w:val="007C66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7C669B"/>
  </w:style>
  <w:style w:type="paragraph" w:styleId="a6">
    <w:name w:val="footer"/>
    <w:basedOn w:val="a"/>
    <w:link w:val="a7"/>
    <w:uiPriority w:val="99"/>
    <w:unhideWhenUsed/>
    <w:rsid w:val="007C66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7C669B"/>
  </w:style>
  <w:style w:type="paragraph" w:customStyle="1" w:styleId="ConsPlusNormal">
    <w:name w:val="ConsPlusNormal"/>
    <w:rsid w:val="0037452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D60F8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D60F84"/>
    <w:rPr>
      <w:rFonts w:ascii="Segoe UI" w:hAnsi="Segoe UI" w:cs="Segoe UI"/>
      <w:sz w:val="18"/>
      <w:szCs w:val="18"/>
    </w:rPr>
  </w:style>
  <w:style w:type="table" w:styleId="aa">
    <w:name w:val="Table Grid"/>
    <w:basedOn w:val="a1"/>
    <w:uiPriority w:val="39"/>
    <w:rsid w:val="007716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Word_Document3.doc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Microsoft_Excel_Worksheet12.xlsx"/><Relationship Id="rId3" Type="http://schemas.openxmlformats.org/officeDocument/2006/relationships/styles" Target="styles.xml"/><Relationship Id="rId21" Type="http://schemas.openxmlformats.org/officeDocument/2006/relationships/package" Target="embeddings/Microsoft_Word_Document7.docx"/><Relationship Id="rId34" Type="http://schemas.openxmlformats.org/officeDocument/2006/relationships/image" Target="media/image14.emf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Word_Document5.docx"/><Relationship Id="rId25" Type="http://schemas.openxmlformats.org/officeDocument/2006/relationships/package" Target="embeddings/Microsoft_Word_Document9.docx"/><Relationship Id="rId33" Type="http://schemas.openxmlformats.org/officeDocument/2006/relationships/oleObject" Target="embeddings/oleObject2.bin"/><Relationship Id="rId38" Type="http://schemas.openxmlformats.org/officeDocument/2006/relationships/image" Target="media/image16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oleObject" Target="embeddings/oleObject1.bin"/><Relationship Id="rId41" Type="http://schemas.openxmlformats.org/officeDocument/2006/relationships/oleObject" Target="embeddings/oleObject4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Word_Document2.doc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oleObject" Target="embeddings/Microsoft_Word_97_-_2003_Document1.doc"/><Relationship Id="rId40" Type="http://schemas.openxmlformats.org/officeDocument/2006/relationships/image" Target="media/image17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4.docx"/><Relationship Id="rId23" Type="http://schemas.openxmlformats.org/officeDocument/2006/relationships/package" Target="embeddings/Microsoft_Word_Document8.doc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package" Target="embeddings/Microsoft_Word_Document6.docx"/><Relationship Id="rId31" Type="http://schemas.openxmlformats.org/officeDocument/2006/relationships/package" Target="embeddings/Microsoft_Word_Document11.docx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1.doc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Word_Document10.docx"/><Relationship Id="rId30" Type="http://schemas.openxmlformats.org/officeDocument/2006/relationships/image" Target="media/image12.emf"/><Relationship Id="rId35" Type="http://schemas.openxmlformats.org/officeDocument/2006/relationships/oleObject" Target="embeddings/oleObject3.bin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BE7B76-99BD-4A66-977B-4B5115B78A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1909</TotalTime>
  <Pages>10</Pages>
  <Words>2895</Words>
  <Characters>16506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19363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f23</dc:creator>
  <cp:lastModifiedBy>f23</cp:lastModifiedBy>
  <cp:revision>173</cp:revision>
  <cp:lastPrinted>2017-10-07T07:10:00Z</cp:lastPrinted>
  <dcterms:created xsi:type="dcterms:W3CDTF">2017-06-05T19:55:00Z</dcterms:created>
  <dcterms:modified xsi:type="dcterms:W3CDTF">2017-10-11T12:01:00Z</dcterms:modified>
</cp:coreProperties>
</file>